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E2" w:rsidRDefault="003D7EE2" w:rsidP="003D7EE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8143DD">
        <w:rPr>
          <w:b/>
          <w:sz w:val="24"/>
          <w:szCs w:val="24"/>
        </w:rPr>
        <w:t xml:space="preserve">CHAMADA PÚBLICA Nº </w:t>
      </w:r>
      <w:r w:rsidR="00970D39">
        <w:rPr>
          <w:b/>
          <w:sz w:val="24"/>
          <w:szCs w:val="24"/>
        </w:rPr>
        <w:t>02</w:t>
      </w:r>
      <w:r w:rsidRPr="008143DD">
        <w:rPr>
          <w:b/>
          <w:sz w:val="24"/>
          <w:szCs w:val="24"/>
        </w:rPr>
        <w:t>/2019</w:t>
      </w:r>
    </w:p>
    <w:p w:rsidR="005D73CF" w:rsidRPr="00F15432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center"/>
        <w:rPr>
          <w:rFonts w:ascii="Times New Roman" w:hAnsi="Times New Roman" w:cs="Times New Roman"/>
          <w:b/>
          <w:lang w:val="pt-BR"/>
        </w:rPr>
      </w:pPr>
    </w:p>
    <w:p w:rsidR="00140BB2" w:rsidRPr="00F15432" w:rsidRDefault="004F3FEB" w:rsidP="003D7EE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8143DD">
        <w:rPr>
          <w:b/>
          <w:sz w:val="24"/>
          <w:szCs w:val="24"/>
        </w:rPr>
        <w:t>CHAMADA PÚBLICA</w:t>
      </w:r>
      <w:r>
        <w:rPr>
          <w:b/>
          <w:sz w:val="24"/>
          <w:szCs w:val="24"/>
        </w:rPr>
        <w:t xml:space="preserve"> </w:t>
      </w:r>
      <w:r w:rsidRPr="00F15432">
        <w:rPr>
          <w:b/>
          <w:sz w:val="24"/>
          <w:szCs w:val="24"/>
        </w:rPr>
        <w:t>PARA</w:t>
      </w:r>
      <w:r>
        <w:rPr>
          <w:b/>
          <w:sz w:val="24"/>
          <w:szCs w:val="24"/>
        </w:rPr>
        <w:t xml:space="preserve"> CREDENCIAMENTO DE DISCENTES E EGRESSOS PARA</w:t>
      </w:r>
      <w:r w:rsidRPr="00F154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FORMAÇÃO DE CADASTRO DE RESERVA DE BOLSISTA EM PROJETOS DE CURSOS DE ENSINO, PESQUISA E EXTENSÃO  </w:t>
      </w:r>
    </w:p>
    <w:p w:rsidR="00140BB2" w:rsidRPr="00F15432" w:rsidRDefault="00140BB2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140BB2" w:rsidRPr="00F15432" w:rsidRDefault="00140BB2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140BB2" w:rsidRDefault="002800C3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F15432">
        <w:rPr>
          <w:rFonts w:ascii="Times New Roman" w:hAnsi="Times New Roman" w:cs="Times New Roman"/>
          <w:lang w:val="pt-BR"/>
        </w:rPr>
        <w:t xml:space="preserve">O DIRETOR DO </w:t>
      </w:r>
      <w:r w:rsidR="00140BB2" w:rsidRPr="00F15432">
        <w:rPr>
          <w:rFonts w:ascii="Times New Roman" w:hAnsi="Times New Roman" w:cs="Times New Roman"/>
          <w:lang w:val="pt-BR"/>
        </w:rPr>
        <w:t>INSTITUTO FEDERAL DE EDUCAÇÃO, CIÊNCIA E TECNOLOGIA DO AMAZONAS</w:t>
      </w:r>
      <w:r w:rsidRPr="00F15432">
        <w:rPr>
          <w:rFonts w:ascii="Times New Roman" w:hAnsi="Times New Roman" w:cs="Times New Roman"/>
          <w:lang w:val="pt-BR"/>
        </w:rPr>
        <w:t xml:space="preserve"> (IFAM)</w:t>
      </w:r>
      <w:r w:rsidR="00140BB2" w:rsidRPr="00F15432">
        <w:rPr>
          <w:rFonts w:ascii="Times New Roman" w:hAnsi="Times New Roman" w:cs="Times New Roman"/>
          <w:lang w:val="pt-BR"/>
        </w:rPr>
        <w:t xml:space="preserve"> - CAMPUS MANAUS DISTRITO INDUSTRIAL</w:t>
      </w:r>
      <w:r w:rsidRPr="00F15432">
        <w:rPr>
          <w:rFonts w:ascii="Times New Roman" w:hAnsi="Times New Roman" w:cs="Times New Roman"/>
          <w:lang w:val="pt-BR"/>
        </w:rPr>
        <w:t xml:space="preserve"> (CMDI)</w:t>
      </w:r>
      <w:r w:rsidR="00140BB2" w:rsidRPr="00F15432">
        <w:rPr>
          <w:rFonts w:ascii="Times New Roman" w:hAnsi="Times New Roman" w:cs="Times New Roman"/>
          <w:lang w:val="pt-BR"/>
        </w:rPr>
        <w:t xml:space="preserve">, </w:t>
      </w:r>
      <w:r w:rsidRPr="00F15432">
        <w:rPr>
          <w:rFonts w:ascii="Times New Roman" w:hAnsi="Times New Roman" w:cs="Times New Roman"/>
          <w:lang w:val="pt-BR"/>
        </w:rPr>
        <w:t>torna</w:t>
      </w:r>
      <w:r w:rsidR="00140BB2" w:rsidRPr="00F15432">
        <w:rPr>
          <w:rFonts w:ascii="Times New Roman" w:hAnsi="Times New Roman" w:cs="Times New Roman"/>
          <w:lang w:val="pt-BR"/>
        </w:rPr>
        <w:t xml:space="preserve"> públi</w:t>
      </w:r>
      <w:r w:rsidR="003D7EE2">
        <w:rPr>
          <w:rFonts w:ascii="Times New Roman" w:hAnsi="Times New Roman" w:cs="Times New Roman"/>
          <w:lang w:val="pt-BR"/>
        </w:rPr>
        <w:t xml:space="preserve">ca a abertura das inscrições a </w:t>
      </w:r>
      <w:r w:rsidR="003D7EE2" w:rsidRPr="003D7EE2">
        <w:rPr>
          <w:rFonts w:ascii="Times New Roman" w:hAnsi="Times New Roman" w:cs="Times New Roman"/>
          <w:lang w:val="pt-BR"/>
        </w:rPr>
        <w:t>Chamada Pública para discentes e egressos para formação de cadastro de reserva de bol</w:t>
      </w:r>
      <w:r w:rsidR="003D7EE2">
        <w:rPr>
          <w:rFonts w:ascii="Times New Roman" w:hAnsi="Times New Roman" w:cs="Times New Roman"/>
          <w:lang w:val="pt-BR"/>
        </w:rPr>
        <w:t>sista em projetos de cursos de Ensino, Pesquisa e E</w:t>
      </w:r>
      <w:r w:rsidR="003D7EE2" w:rsidRPr="003D7EE2">
        <w:rPr>
          <w:rFonts w:ascii="Times New Roman" w:hAnsi="Times New Roman" w:cs="Times New Roman"/>
          <w:lang w:val="pt-BR"/>
        </w:rPr>
        <w:t xml:space="preserve">xtensão </w:t>
      </w:r>
      <w:r w:rsidR="003D7EE2">
        <w:rPr>
          <w:rFonts w:ascii="Times New Roman" w:hAnsi="Times New Roman" w:cs="Times New Roman"/>
          <w:lang w:val="pt-BR"/>
        </w:rPr>
        <w:t xml:space="preserve">a serem executados no de </w:t>
      </w:r>
      <w:r w:rsidRPr="00F15432">
        <w:rPr>
          <w:rFonts w:ascii="Times New Roman" w:hAnsi="Times New Roman" w:cs="Times New Roman"/>
          <w:lang w:val="pt-BR"/>
        </w:rPr>
        <w:t xml:space="preserve">2020 </w:t>
      </w:r>
      <w:r w:rsidR="00140BB2" w:rsidRPr="00F15432">
        <w:rPr>
          <w:rFonts w:ascii="Times New Roman" w:hAnsi="Times New Roman" w:cs="Times New Roman"/>
          <w:lang w:val="pt-BR"/>
        </w:rPr>
        <w:t>conforme segue:</w:t>
      </w:r>
    </w:p>
    <w:p w:rsidR="00D75325" w:rsidRPr="00F15432" w:rsidRDefault="00D75325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5D73CF" w:rsidRPr="00F15432" w:rsidRDefault="005D73CF" w:rsidP="004F3FEB">
      <w:pPr>
        <w:pStyle w:val="Ttulo1"/>
        <w:keepNext w:val="0"/>
        <w:widowControl w:val="0"/>
        <w:numPr>
          <w:ilvl w:val="0"/>
          <w:numId w:val="6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before="0" w:after="0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432">
        <w:rPr>
          <w:rFonts w:ascii="Times New Roman" w:hAnsi="Times New Roman" w:cs="Times New Roman"/>
          <w:sz w:val="24"/>
          <w:szCs w:val="24"/>
        </w:rPr>
        <w:t>DO</w:t>
      </w:r>
      <w:r w:rsidRPr="00F154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432">
        <w:rPr>
          <w:rFonts w:ascii="Times New Roman" w:hAnsi="Times New Roman" w:cs="Times New Roman"/>
          <w:sz w:val="24"/>
          <w:szCs w:val="24"/>
        </w:rPr>
        <w:t>OBJETIVO</w:t>
      </w:r>
    </w:p>
    <w:p w:rsidR="00A62DED" w:rsidRPr="00F15432" w:rsidRDefault="004F3FEB" w:rsidP="004F3FEB">
      <w:pPr>
        <w:pStyle w:val="PargrafodaLista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800C3" w:rsidRPr="00F15432">
        <w:rPr>
          <w:sz w:val="24"/>
          <w:szCs w:val="24"/>
        </w:rPr>
        <w:t xml:space="preserve"> presente</w:t>
      </w:r>
      <w:r>
        <w:rPr>
          <w:sz w:val="24"/>
          <w:szCs w:val="24"/>
        </w:rPr>
        <w:t xml:space="preserve"> Chamada Pública tem como objetivo credenciar</w:t>
      </w:r>
      <w:r w:rsidR="00A62DED" w:rsidRPr="00F15432">
        <w:rPr>
          <w:sz w:val="24"/>
          <w:szCs w:val="24"/>
        </w:rPr>
        <w:t xml:space="preserve"> </w:t>
      </w:r>
      <w:r w:rsidR="007D29F4" w:rsidRPr="00F15432">
        <w:rPr>
          <w:sz w:val="24"/>
          <w:szCs w:val="24"/>
        </w:rPr>
        <w:t>discentes</w:t>
      </w:r>
      <w:r w:rsidR="002C5CDC" w:rsidRPr="00F15432">
        <w:rPr>
          <w:sz w:val="24"/>
          <w:szCs w:val="24"/>
        </w:rPr>
        <w:t xml:space="preserve"> matriculados</w:t>
      </w:r>
      <w:r w:rsidR="00A7142F">
        <w:rPr>
          <w:sz w:val="24"/>
          <w:szCs w:val="24"/>
        </w:rPr>
        <w:t xml:space="preserve"> e egressos dos </w:t>
      </w:r>
      <w:r w:rsidR="002C5CDC" w:rsidRPr="00F15432">
        <w:rPr>
          <w:sz w:val="24"/>
          <w:szCs w:val="24"/>
        </w:rPr>
        <w:t>cursos do IFAM/CMDI</w:t>
      </w:r>
      <w:r>
        <w:rPr>
          <w:sz w:val="24"/>
          <w:szCs w:val="24"/>
        </w:rPr>
        <w:t xml:space="preserve"> para </w:t>
      </w:r>
      <w:r w:rsidR="00A62DED" w:rsidRPr="00F15432">
        <w:rPr>
          <w:sz w:val="24"/>
          <w:szCs w:val="24"/>
        </w:rPr>
        <w:t>formação de cadastro de reserva</w:t>
      </w:r>
      <w:r>
        <w:rPr>
          <w:sz w:val="24"/>
          <w:szCs w:val="24"/>
        </w:rPr>
        <w:t xml:space="preserve"> na modalidade de bolsista</w:t>
      </w:r>
      <w:r w:rsidR="00A7142F">
        <w:rPr>
          <w:sz w:val="24"/>
          <w:szCs w:val="24"/>
        </w:rPr>
        <w:t xml:space="preserve"> </w:t>
      </w:r>
      <w:r w:rsidR="002C5CDC" w:rsidRPr="00F15432">
        <w:rPr>
          <w:sz w:val="24"/>
          <w:szCs w:val="24"/>
        </w:rPr>
        <w:t>a fim de atuar</w:t>
      </w:r>
      <w:r>
        <w:rPr>
          <w:sz w:val="24"/>
          <w:szCs w:val="24"/>
        </w:rPr>
        <w:t>em</w:t>
      </w:r>
      <w:r w:rsidR="002C5CDC" w:rsidRPr="00F15432">
        <w:rPr>
          <w:sz w:val="24"/>
          <w:szCs w:val="24"/>
        </w:rPr>
        <w:t xml:space="preserve"> nos Projetos de </w:t>
      </w:r>
      <w:r w:rsidR="00A62DED" w:rsidRPr="00F15432">
        <w:rPr>
          <w:sz w:val="24"/>
          <w:szCs w:val="24"/>
        </w:rPr>
        <w:t>cursos</w:t>
      </w:r>
      <w:r w:rsidRPr="004F3FEB">
        <w:rPr>
          <w:sz w:val="24"/>
          <w:szCs w:val="24"/>
        </w:rPr>
        <w:t xml:space="preserve"> de Ensino, Pesquisa e Extensão</w:t>
      </w:r>
      <w:r w:rsidR="00A62DED" w:rsidRPr="00F15432">
        <w:rPr>
          <w:sz w:val="24"/>
          <w:szCs w:val="24"/>
        </w:rPr>
        <w:t>, a serem ofertados a comunidade em geral pelo IFAM/CMDI em 2020</w:t>
      </w:r>
      <w:r w:rsidR="002C5CDC" w:rsidRPr="00F15432">
        <w:rPr>
          <w:sz w:val="24"/>
          <w:szCs w:val="24"/>
        </w:rPr>
        <w:t xml:space="preserve">, por meio do Programa Prioritário de Formação de Recursos Humanos – PPFRH, em convênio entre IFAM e Fundação de Apoio Institucional MURAKI, com interveniência da Fundação de Apoio ao Ensino, Pesquisa e Interiorização – FAEPI. </w:t>
      </w:r>
    </w:p>
    <w:p w:rsidR="005D73CF" w:rsidRPr="00F15432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</w:p>
    <w:p w:rsidR="005D73CF" w:rsidRPr="00F15432" w:rsidRDefault="005D73CF" w:rsidP="00295256">
      <w:pPr>
        <w:pStyle w:val="Ttulo2"/>
        <w:keepNext w:val="0"/>
        <w:widowControl w:val="0"/>
        <w:numPr>
          <w:ilvl w:val="0"/>
          <w:numId w:val="6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before="0" w:after="0" w:line="276" w:lineRule="auto"/>
        <w:ind w:left="0" w:right="-1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15432">
        <w:rPr>
          <w:rFonts w:ascii="Times New Roman" w:hAnsi="Times New Roman" w:cs="Times New Roman"/>
          <w:i w:val="0"/>
          <w:sz w:val="24"/>
          <w:szCs w:val="24"/>
        </w:rPr>
        <w:t>DAS CONDIÇÕES DE</w:t>
      </w:r>
      <w:r w:rsidRPr="00F15432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PARTICIPAÇÃO</w:t>
      </w:r>
    </w:p>
    <w:p w:rsidR="00295256" w:rsidRDefault="005D73CF" w:rsidP="00295256">
      <w:pPr>
        <w:pStyle w:val="PargrafodaLista"/>
        <w:widowControl w:val="0"/>
        <w:numPr>
          <w:ilvl w:val="1"/>
          <w:numId w:val="6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Podem </w:t>
      </w:r>
      <w:r w:rsidR="00295256">
        <w:rPr>
          <w:sz w:val="24"/>
          <w:szCs w:val="24"/>
        </w:rPr>
        <w:t>participar da chamada pública:</w:t>
      </w:r>
    </w:p>
    <w:p w:rsidR="00295256" w:rsidRDefault="00295256" w:rsidP="00295256">
      <w:pPr>
        <w:pStyle w:val="PargrafodaLista"/>
        <w:widowControl w:val="0"/>
        <w:numPr>
          <w:ilvl w:val="0"/>
          <w:numId w:val="18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15432">
        <w:rPr>
          <w:sz w:val="24"/>
          <w:szCs w:val="24"/>
        </w:rPr>
        <w:t>iscentes regularmente matriculados nos cursos do IFAM/CMDI</w:t>
      </w:r>
      <w:r>
        <w:rPr>
          <w:sz w:val="24"/>
          <w:szCs w:val="24"/>
        </w:rPr>
        <w:t xml:space="preserve">, </w:t>
      </w:r>
      <w:r w:rsidRPr="00F15432">
        <w:rPr>
          <w:sz w:val="24"/>
          <w:szCs w:val="24"/>
        </w:rPr>
        <w:t xml:space="preserve">comprovando </w:t>
      </w:r>
      <w:r>
        <w:rPr>
          <w:sz w:val="24"/>
          <w:szCs w:val="24"/>
        </w:rPr>
        <w:t>as seguintes condições:</w:t>
      </w:r>
    </w:p>
    <w:p w:rsidR="00295256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Dispor</w:t>
      </w:r>
      <w:r w:rsidRPr="00295256">
        <w:rPr>
          <w:sz w:val="24"/>
          <w:szCs w:val="24"/>
        </w:rPr>
        <w:t xml:space="preserve"> de 20 (vinte) horas semanais para atuar presencialmente no projeto</w:t>
      </w:r>
      <w:r>
        <w:rPr>
          <w:sz w:val="24"/>
          <w:szCs w:val="24"/>
        </w:rPr>
        <w:t>;</w:t>
      </w:r>
    </w:p>
    <w:p w:rsidR="00295256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Ter idade mínima de 16 (dezesseis) anos</w:t>
      </w:r>
      <w:r>
        <w:rPr>
          <w:sz w:val="24"/>
          <w:szCs w:val="24"/>
        </w:rPr>
        <w:t>, no ato da inscrição;</w:t>
      </w:r>
    </w:p>
    <w:p w:rsidR="00295256" w:rsidRPr="00F15432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contextualSpacing w:val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Estar cursando o 3º ano – Discentes do Técnico Integrado;</w:t>
      </w:r>
    </w:p>
    <w:p w:rsidR="00295256" w:rsidRPr="00F15432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contextualSpacing w:val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Estar cursando a partir do 6º período – Discentes de Graduação;</w:t>
      </w:r>
    </w:p>
    <w:p w:rsidR="00295256" w:rsidRPr="00F15432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contextualSpacing w:val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Estar cursando o 3º período/Módulo – Discentes dos Cursos Técnicos Subsequentes e Tecnológicos;</w:t>
      </w:r>
    </w:p>
    <w:p w:rsidR="00295256" w:rsidRPr="00295256" w:rsidRDefault="00295256" w:rsidP="0049101D">
      <w:pPr>
        <w:pStyle w:val="PargrafodaLista"/>
        <w:widowControl w:val="0"/>
        <w:numPr>
          <w:ilvl w:val="0"/>
          <w:numId w:val="19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 w:rsidRPr="00F15432">
        <w:rPr>
          <w:rStyle w:val="nfase"/>
          <w:rFonts w:eastAsiaTheme="majorEastAsia"/>
          <w:bCs/>
          <w:i w:val="0"/>
          <w:iCs w:val="0"/>
          <w:sz w:val="24"/>
          <w:szCs w:val="24"/>
          <w:shd w:val="clear" w:color="auto" w:fill="FFFFFF"/>
        </w:rPr>
        <w:t>Coeficiente</w:t>
      </w:r>
      <w:r w:rsidRPr="00F15432">
        <w:rPr>
          <w:sz w:val="24"/>
          <w:szCs w:val="24"/>
          <w:shd w:val="clear" w:color="auto" w:fill="FFFFFF"/>
        </w:rPr>
        <w:t> de Rendimento (CR) igual ou superior a 6,0 (seis)</w:t>
      </w:r>
      <w:r>
        <w:rPr>
          <w:sz w:val="24"/>
          <w:szCs w:val="24"/>
          <w:shd w:val="clear" w:color="auto" w:fill="FFFFFF"/>
        </w:rPr>
        <w:t>.</w:t>
      </w:r>
    </w:p>
    <w:p w:rsidR="00295256" w:rsidRDefault="00295256" w:rsidP="00D706A5">
      <w:pPr>
        <w:pStyle w:val="PargrafodaLista"/>
        <w:widowControl w:val="0"/>
        <w:numPr>
          <w:ilvl w:val="0"/>
          <w:numId w:val="18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Egressos dos cursos do IFAM/CMDI, comprovando as seguintes condições:</w:t>
      </w:r>
    </w:p>
    <w:p w:rsidR="00D706A5" w:rsidRDefault="00D706A5" w:rsidP="00CA7030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Dispor no mínimo </w:t>
      </w:r>
      <w:r w:rsidR="008440CA">
        <w:rPr>
          <w:sz w:val="24"/>
          <w:szCs w:val="24"/>
        </w:rPr>
        <w:t xml:space="preserve">de </w:t>
      </w:r>
      <w:r w:rsidR="008440CA" w:rsidRPr="00295256">
        <w:rPr>
          <w:sz w:val="24"/>
          <w:szCs w:val="24"/>
        </w:rPr>
        <w:t>20</w:t>
      </w:r>
      <w:r w:rsidRPr="00295256">
        <w:rPr>
          <w:sz w:val="24"/>
          <w:szCs w:val="24"/>
        </w:rPr>
        <w:t xml:space="preserve"> (vinte) horas </w:t>
      </w:r>
      <w:r w:rsidRPr="00F15432">
        <w:rPr>
          <w:sz w:val="24"/>
          <w:szCs w:val="24"/>
        </w:rPr>
        <w:t>e no máximo</w:t>
      </w:r>
      <w:r w:rsidR="008440CA">
        <w:rPr>
          <w:sz w:val="24"/>
          <w:szCs w:val="24"/>
        </w:rPr>
        <w:t xml:space="preserve"> de</w:t>
      </w:r>
      <w:r w:rsidRPr="00F15432">
        <w:rPr>
          <w:sz w:val="24"/>
          <w:szCs w:val="24"/>
        </w:rPr>
        <w:t xml:space="preserve"> 40 (quarenta) horas semanais para atuar presencialmente no</w:t>
      </w:r>
      <w:r w:rsidRPr="00F15432">
        <w:rPr>
          <w:spacing w:val="-1"/>
          <w:sz w:val="24"/>
          <w:szCs w:val="24"/>
        </w:rPr>
        <w:t xml:space="preserve"> projeto</w:t>
      </w:r>
      <w:r>
        <w:rPr>
          <w:sz w:val="24"/>
          <w:szCs w:val="24"/>
        </w:rPr>
        <w:t>;</w:t>
      </w:r>
    </w:p>
    <w:p w:rsidR="00D706A5" w:rsidRDefault="00D706A5" w:rsidP="00CA7030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Ter</w:t>
      </w:r>
      <w:r w:rsidR="00311D55">
        <w:rPr>
          <w:sz w:val="24"/>
          <w:szCs w:val="24"/>
        </w:rPr>
        <w:t xml:space="preserve"> idade mínima de 16 (dezesseis</w:t>
      </w:r>
      <w:r w:rsidRPr="00F15432">
        <w:rPr>
          <w:sz w:val="24"/>
          <w:szCs w:val="24"/>
        </w:rPr>
        <w:t>) anos</w:t>
      </w:r>
      <w:r>
        <w:rPr>
          <w:sz w:val="24"/>
          <w:szCs w:val="24"/>
        </w:rPr>
        <w:t>, no ato da inscrição;</w:t>
      </w:r>
    </w:p>
    <w:p w:rsidR="00D706A5" w:rsidRDefault="00D706A5" w:rsidP="00CA7030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Ser egresso dos cursos superiores em Graduação</w:t>
      </w:r>
      <w:r w:rsidR="00295256" w:rsidRPr="00D706A5">
        <w:rPr>
          <w:sz w:val="24"/>
          <w:szCs w:val="24"/>
        </w:rPr>
        <w:t xml:space="preserve"> em Engenharia de Controle de Automação Industrial</w:t>
      </w:r>
      <w:r>
        <w:rPr>
          <w:sz w:val="24"/>
          <w:szCs w:val="24"/>
        </w:rPr>
        <w:t xml:space="preserve">, </w:t>
      </w:r>
      <w:r w:rsidRPr="00D706A5">
        <w:rPr>
          <w:sz w:val="24"/>
          <w:szCs w:val="24"/>
        </w:rPr>
        <w:t>Tecnologia em Eletrônica Industrial, Mecatrônica Industrial, Telecomunicações e Logística</w:t>
      </w:r>
      <w:r w:rsidR="00295256" w:rsidRPr="00D706A5">
        <w:rPr>
          <w:sz w:val="24"/>
          <w:szCs w:val="24"/>
        </w:rPr>
        <w:t>;</w:t>
      </w:r>
    </w:p>
    <w:p w:rsidR="00295256" w:rsidRPr="00D706A5" w:rsidRDefault="00D706A5" w:rsidP="00CA7030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426" w:right="-1" w:firstLine="0"/>
        <w:jc w:val="both"/>
        <w:rPr>
          <w:sz w:val="24"/>
          <w:szCs w:val="24"/>
        </w:rPr>
      </w:pPr>
      <w:r w:rsidRPr="00D706A5">
        <w:rPr>
          <w:sz w:val="24"/>
          <w:szCs w:val="24"/>
        </w:rPr>
        <w:lastRenderedPageBreak/>
        <w:t xml:space="preserve">Ser egresso dos cursos: </w:t>
      </w:r>
      <w:r w:rsidR="00295256" w:rsidRPr="00D706A5">
        <w:rPr>
          <w:sz w:val="24"/>
          <w:szCs w:val="24"/>
        </w:rPr>
        <w:t>Técnico Integrado e subsequente em Eletr</w:t>
      </w:r>
      <w:r w:rsidRPr="00D706A5">
        <w:rPr>
          <w:sz w:val="24"/>
          <w:szCs w:val="24"/>
        </w:rPr>
        <w:t xml:space="preserve">ônica, Mecatrônica Industrial, </w:t>
      </w:r>
      <w:r w:rsidR="00295256" w:rsidRPr="00D706A5">
        <w:rPr>
          <w:sz w:val="24"/>
          <w:szCs w:val="24"/>
        </w:rPr>
        <w:t>Logística</w:t>
      </w:r>
      <w:r w:rsidRPr="00D706A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295256" w:rsidRPr="00D706A5">
        <w:rPr>
          <w:sz w:val="24"/>
          <w:szCs w:val="24"/>
        </w:rPr>
        <w:t xml:space="preserve">Subsequente em Automação Industrial; </w:t>
      </w:r>
    </w:p>
    <w:p w:rsidR="00BA1A95" w:rsidRPr="00BA1A95" w:rsidRDefault="00BA1A95" w:rsidP="00BA1A95">
      <w:pPr>
        <w:pStyle w:val="PargrafodaLista"/>
        <w:widowControl w:val="0"/>
        <w:numPr>
          <w:ilvl w:val="1"/>
          <w:numId w:val="6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Com exceção do item “I</w:t>
      </w:r>
      <w:r w:rsidR="00CF73DE">
        <w:rPr>
          <w:sz w:val="24"/>
          <w:szCs w:val="24"/>
        </w:rPr>
        <w:t>, c</w:t>
      </w:r>
      <w:r w:rsidRPr="00F15432">
        <w:rPr>
          <w:sz w:val="24"/>
          <w:szCs w:val="24"/>
        </w:rPr>
        <w:t xml:space="preserve">”, os demais não podem ser discentes finalista, </w:t>
      </w:r>
      <w:r w:rsidR="008440CA">
        <w:rPr>
          <w:sz w:val="24"/>
          <w:szCs w:val="24"/>
        </w:rPr>
        <w:t xml:space="preserve">em caso de o </w:t>
      </w:r>
      <w:r w:rsidRPr="00F15432">
        <w:rPr>
          <w:sz w:val="24"/>
          <w:szCs w:val="24"/>
        </w:rPr>
        <w:t>projeto ultrapass</w:t>
      </w:r>
      <w:r w:rsidR="008440CA">
        <w:rPr>
          <w:sz w:val="24"/>
          <w:szCs w:val="24"/>
        </w:rPr>
        <w:t>ar</w:t>
      </w:r>
      <w:r w:rsidRPr="00F15432">
        <w:rPr>
          <w:sz w:val="24"/>
          <w:szCs w:val="24"/>
        </w:rPr>
        <w:t xml:space="preserve"> o ano letivo. </w:t>
      </w:r>
    </w:p>
    <w:p w:rsidR="00571F94" w:rsidRDefault="00571F94" w:rsidP="00BA1A95">
      <w:pPr>
        <w:pStyle w:val="PargrafodaLista"/>
        <w:numPr>
          <w:ilvl w:val="1"/>
          <w:numId w:val="6"/>
        </w:numPr>
        <w:tabs>
          <w:tab w:val="left" w:pos="142"/>
          <w:tab w:val="left" w:pos="340"/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Os discentes poderão fazer reserva de vaga para discente em vulnerabilidade social, o qual terão preferência em relação aos discentes da Ampla concorrência.</w:t>
      </w:r>
    </w:p>
    <w:p w:rsidR="007E46BF" w:rsidRPr="008440CA" w:rsidRDefault="00571F94" w:rsidP="008440CA">
      <w:pPr>
        <w:pStyle w:val="PargrafodaLista"/>
        <w:numPr>
          <w:ilvl w:val="1"/>
          <w:numId w:val="6"/>
        </w:numPr>
        <w:tabs>
          <w:tab w:val="left" w:pos="142"/>
          <w:tab w:val="left" w:pos="340"/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Os discentes em situação de vulnerabilidade social deverão</w:t>
      </w:r>
      <w:r w:rsidR="008440C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ato da </w:t>
      </w:r>
      <w:r w:rsidR="008440CA">
        <w:rPr>
          <w:sz w:val="24"/>
          <w:szCs w:val="24"/>
        </w:rPr>
        <w:t>inscrição</w:t>
      </w:r>
      <w:r>
        <w:rPr>
          <w:sz w:val="24"/>
          <w:szCs w:val="24"/>
        </w:rPr>
        <w:t xml:space="preserve"> informar o número do </w:t>
      </w:r>
      <w:r w:rsidRPr="00571F94">
        <w:rPr>
          <w:sz w:val="24"/>
          <w:szCs w:val="24"/>
        </w:rPr>
        <w:t>Cadastro Único para Programas Sociais do Governo Federal (Cadastro Único)</w:t>
      </w:r>
      <w:r>
        <w:rPr>
          <w:sz w:val="24"/>
          <w:szCs w:val="24"/>
        </w:rPr>
        <w:t xml:space="preserve"> e comprovar </w:t>
      </w:r>
      <w:r w:rsidR="00075A6A">
        <w:rPr>
          <w:sz w:val="24"/>
          <w:szCs w:val="24"/>
        </w:rPr>
        <w:t xml:space="preserve">essa condição </w:t>
      </w:r>
      <w:r>
        <w:rPr>
          <w:sz w:val="24"/>
          <w:szCs w:val="24"/>
        </w:rPr>
        <w:t xml:space="preserve">conforme solicitação </w:t>
      </w:r>
      <w:r w:rsidR="00075A6A">
        <w:rPr>
          <w:sz w:val="24"/>
          <w:szCs w:val="24"/>
        </w:rPr>
        <w:t>no item 5.4, VIII</w:t>
      </w:r>
      <w:r>
        <w:rPr>
          <w:sz w:val="24"/>
          <w:szCs w:val="24"/>
        </w:rPr>
        <w:t>.</w:t>
      </w:r>
      <w:r w:rsidR="007E46BF" w:rsidRPr="008440CA">
        <w:rPr>
          <w:sz w:val="24"/>
          <w:szCs w:val="24"/>
        </w:rPr>
        <w:t xml:space="preserve"> </w:t>
      </w:r>
    </w:p>
    <w:p w:rsidR="0034477C" w:rsidRPr="00F15432" w:rsidRDefault="00DC06AD" w:rsidP="00EA15CA">
      <w:pPr>
        <w:pStyle w:val="PargrafodaLista"/>
        <w:widowControl w:val="0"/>
        <w:numPr>
          <w:ilvl w:val="1"/>
          <w:numId w:val="6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 discente fica</w:t>
      </w:r>
      <w:r w:rsidR="00A47CE0" w:rsidRPr="00F15432">
        <w:rPr>
          <w:sz w:val="24"/>
          <w:szCs w:val="24"/>
        </w:rPr>
        <w:t>rá</w:t>
      </w:r>
      <w:r w:rsidRPr="00F15432">
        <w:rPr>
          <w:sz w:val="24"/>
          <w:szCs w:val="24"/>
        </w:rPr>
        <w:t xml:space="preserve"> impedido de acumular outra bolsa</w:t>
      </w:r>
      <w:r w:rsidR="00C04ABF" w:rsidRPr="00F15432">
        <w:rPr>
          <w:sz w:val="24"/>
          <w:szCs w:val="24"/>
        </w:rPr>
        <w:t>, entre elas:</w:t>
      </w:r>
    </w:p>
    <w:p w:rsidR="00FF1C66" w:rsidRPr="00F15432" w:rsidRDefault="00B5713C" w:rsidP="00EA15CA">
      <w:pPr>
        <w:pStyle w:val="PargrafodaLista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4ABF" w:rsidRPr="00F15432">
        <w:rPr>
          <w:sz w:val="24"/>
          <w:szCs w:val="24"/>
        </w:rPr>
        <w:t>Bolsa de Programa Institucional de Bolsas de Iniciação Científica (PIBIC);</w:t>
      </w:r>
    </w:p>
    <w:p w:rsidR="00FF1C66" w:rsidRPr="00F15432" w:rsidRDefault="00C04ABF" w:rsidP="00EA15CA">
      <w:pPr>
        <w:pStyle w:val="PargrafodaLista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Bolsa de Programa Institucional de Bolsas de Extensão (PIBEX);</w:t>
      </w:r>
    </w:p>
    <w:p w:rsidR="00F47335" w:rsidRDefault="00C04ABF" w:rsidP="00EA15CA">
      <w:pPr>
        <w:pStyle w:val="PargrafodaLista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Bolsa de Estágio.</w:t>
      </w:r>
    </w:p>
    <w:p w:rsidR="00D75325" w:rsidRPr="00F15432" w:rsidRDefault="00D75325" w:rsidP="002324A0">
      <w:pPr>
        <w:pStyle w:val="PargrafodaLista"/>
        <w:widowControl w:val="0"/>
        <w:tabs>
          <w:tab w:val="left" w:pos="142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/>
        <w:jc w:val="both"/>
        <w:rPr>
          <w:sz w:val="24"/>
          <w:szCs w:val="24"/>
        </w:rPr>
      </w:pPr>
    </w:p>
    <w:p w:rsidR="005D73CF" w:rsidRPr="00F15432" w:rsidRDefault="00E53859" w:rsidP="002324A0">
      <w:pPr>
        <w:pStyle w:val="Ttulo2"/>
        <w:keepNext w:val="0"/>
        <w:widowControl w:val="0"/>
        <w:numPr>
          <w:ilvl w:val="0"/>
          <w:numId w:val="6"/>
        </w:numPr>
        <w:tabs>
          <w:tab w:val="left" w:pos="142"/>
          <w:tab w:val="left" w:pos="340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before="0" w:after="0" w:line="276" w:lineRule="auto"/>
        <w:ind w:left="0" w:right="-1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15432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5D73CF" w:rsidRPr="00F15432">
        <w:rPr>
          <w:rFonts w:ascii="Times New Roman" w:hAnsi="Times New Roman" w:cs="Times New Roman"/>
          <w:i w:val="0"/>
          <w:sz w:val="24"/>
          <w:szCs w:val="24"/>
        </w:rPr>
        <w:t>MODALIDADE DE</w:t>
      </w:r>
      <w:r w:rsidR="005D73CF" w:rsidRPr="00F15432">
        <w:rPr>
          <w:rFonts w:ascii="Times New Roman" w:hAnsi="Times New Roman" w:cs="Times New Roman"/>
          <w:i w:val="0"/>
          <w:spacing w:val="-25"/>
          <w:sz w:val="24"/>
          <w:szCs w:val="24"/>
        </w:rPr>
        <w:t xml:space="preserve"> </w:t>
      </w:r>
      <w:r w:rsidR="005D73CF" w:rsidRPr="00F15432">
        <w:rPr>
          <w:rFonts w:ascii="Times New Roman" w:hAnsi="Times New Roman" w:cs="Times New Roman"/>
          <w:i w:val="0"/>
          <w:sz w:val="24"/>
          <w:szCs w:val="24"/>
        </w:rPr>
        <w:t>BOLSA</w:t>
      </w:r>
    </w:p>
    <w:p w:rsidR="00055AD2" w:rsidRDefault="00E53859" w:rsidP="002324A0">
      <w:pPr>
        <w:pStyle w:val="PargrafodaLista"/>
        <w:widowControl w:val="0"/>
        <w:numPr>
          <w:ilvl w:val="1"/>
          <w:numId w:val="6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A bolsa será </w:t>
      </w:r>
      <w:r w:rsidR="005D73CF" w:rsidRPr="00F15432">
        <w:rPr>
          <w:sz w:val="24"/>
          <w:szCs w:val="24"/>
        </w:rPr>
        <w:t>na modalidade</w:t>
      </w:r>
      <w:r w:rsidR="0034477C" w:rsidRPr="00F15432">
        <w:rPr>
          <w:sz w:val="24"/>
          <w:szCs w:val="24"/>
        </w:rPr>
        <w:t xml:space="preserve"> de </w:t>
      </w:r>
      <w:r w:rsidR="00075A6A">
        <w:rPr>
          <w:sz w:val="24"/>
          <w:szCs w:val="24"/>
        </w:rPr>
        <w:t>Ensino, Pesquisa ou</w:t>
      </w:r>
      <w:r w:rsidR="008440CA">
        <w:rPr>
          <w:sz w:val="24"/>
          <w:szCs w:val="24"/>
        </w:rPr>
        <w:t xml:space="preserve"> </w:t>
      </w:r>
      <w:r w:rsidR="0034477C" w:rsidRPr="00F15432">
        <w:rPr>
          <w:sz w:val="24"/>
          <w:szCs w:val="24"/>
        </w:rPr>
        <w:t>Extensão</w:t>
      </w:r>
      <w:r w:rsidR="008440CA">
        <w:rPr>
          <w:sz w:val="24"/>
          <w:szCs w:val="24"/>
        </w:rPr>
        <w:t>, de acordo com o projeto o qual</w:t>
      </w:r>
      <w:r w:rsidR="002324A0">
        <w:rPr>
          <w:sz w:val="24"/>
          <w:szCs w:val="24"/>
        </w:rPr>
        <w:t xml:space="preserve"> o candidato</w:t>
      </w:r>
      <w:r w:rsidR="008440CA">
        <w:rPr>
          <w:sz w:val="24"/>
          <w:szCs w:val="24"/>
        </w:rPr>
        <w:t xml:space="preserve"> fará parte da equipe.</w:t>
      </w:r>
    </w:p>
    <w:p w:rsidR="002324A0" w:rsidRPr="00F15432" w:rsidRDefault="002324A0" w:rsidP="002324A0">
      <w:pPr>
        <w:pStyle w:val="PargrafodaLista"/>
        <w:widowControl w:val="0"/>
        <w:tabs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line="276" w:lineRule="auto"/>
        <w:ind w:left="0" w:right="-1"/>
        <w:contextualSpacing w:val="0"/>
        <w:jc w:val="both"/>
        <w:rPr>
          <w:sz w:val="24"/>
          <w:szCs w:val="24"/>
        </w:rPr>
      </w:pPr>
    </w:p>
    <w:p w:rsidR="00D75325" w:rsidRDefault="002324A0" w:rsidP="002324A0">
      <w:pPr>
        <w:pStyle w:val="PargrafodaLista"/>
        <w:widowControl w:val="0"/>
        <w:numPr>
          <w:ilvl w:val="0"/>
          <w:numId w:val="6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37568B">
        <w:rPr>
          <w:b/>
          <w:sz w:val="24"/>
          <w:szCs w:val="24"/>
        </w:rPr>
        <w:t>DAS FUNÇÕES, CARGA HORARIA DE TRABALHO E VALORES DAS BOLSAS</w:t>
      </w:r>
    </w:p>
    <w:p w:rsidR="002324A0" w:rsidRPr="0037568B" w:rsidRDefault="00373B84" w:rsidP="002324A0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candidato participante da Chamada Púbica poderá ser convidado </w:t>
      </w:r>
      <w:r w:rsidR="00075A6A">
        <w:rPr>
          <w:sz w:val="24"/>
          <w:szCs w:val="24"/>
        </w:rPr>
        <w:t xml:space="preserve">a </w:t>
      </w:r>
      <w:r w:rsidR="002324A0" w:rsidRPr="0037568B">
        <w:rPr>
          <w:sz w:val="24"/>
          <w:szCs w:val="24"/>
        </w:rPr>
        <w:t xml:space="preserve">participar </w:t>
      </w:r>
      <w:r w:rsidR="002324A0">
        <w:rPr>
          <w:sz w:val="24"/>
          <w:szCs w:val="24"/>
        </w:rPr>
        <w:t>de Projetos</w:t>
      </w:r>
      <w:r w:rsidR="00075A6A">
        <w:rPr>
          <w:sz w:val="24"/>
          <w:szCs w:val="24"/>
        </w:rPr>
        <w:t xml:space="preserve"> de Cursos de Ensino, Pesquisa ou</w:t>
      </w:r>
      <w:r w:rsidR="002324A0" w:rsidRPr="0038558C">
        <w:rPr>
          <w:sz w:val="24"/>
          <w:szCs w:val="24"/>
        </w:rPr>
        <w:t xml:space="preserve"> Extensão</w:t>
      </w:r>
      <w:r w:rsidR="002324A0" w:rsidRPr="0037568B">
        <w:rPr>
          <w:sz w:val="24"/>
          <w:szCs w:val="24"/>
        </w:rPr>
        <w:t>, para atuar</w:t>
      </w:r>
      <w:r>
        <w:rPr>
          <w:sz w:val="24"/>
          <w:szCs w:val="24"/>
        </w:rPr>
        <w:t xml:space="preserve"> </w:t>
      </w:r>
      <w:r w:rsidR="002324A0" w:rsidRPr="0037568B">
        <w:rPr>
          <w:sz w:val="24"/>
          <w:szCs w:val="24"/>
        </w:rPr>
        <w:t xml:space="preserve">nas seguintes </w:t>
      </w:r>
      <w:r w:rsidR="002324A0">
        <w:rPr>
          <w:sz w:val="24"/>
          <w:szCs w:val="24"/>
        </w:rPr>
        <w:t xml:space="preserve">funções: </w:t>
      </w:r>
      <w:r>
        <w:rPr>
          <w:sz w:val="24"/>
          <w:szCs w:val="24"/>
        </w:rPr>
        <w:t>Instrutor,</w:t>
      </w:r>
      <w:r w:rsidR="002324A0">
        <w:rPr>
          <w:sz w:val="24"/>
          <w:szCs w:val="24"/>
        </w:rPr>
        <w:t xml:space="preserve"> Laboratorista</w:t>
      </w:r>
      <w:r>
        <w:rPr>
          <w:sz w:val="24"/>
          <w:szCs w:val="24"/>
        </w:rPr>
        <w:t xml:space="preserve">, </w:t>
      </w:r>
      <w:r w:rsidR="002324A0">
        <w:rPr>
          <w:sz w:val="24"/>
          <w:szCs w:val="24"/>
        </w:rPr>
        <w:t>Apoio A</w:t>
      </w:r>
      <w:r w:rsidR="002324A0" w:rsidRPr="0037568B">
        <w:rPr>
          <w:sz w:val="24"/>
          <w:szCs w:val="24"/>
        </w:rPr>
        <w:t>dministrativo</w:t>
      </w:r>
      <w:r>
        <w:rPr>
          <w:sz w:val="24"/>
          <w:szCs w:val="24"/>
        </w:rPr>
        <w:t xml:space="preserve"> e Monitor, sendo esse último exclusivo para discentes regularmente matriculados</w:t>
      </w:r>
      <w:r w:rsidR="002324A0">
        <w:rPr>
          <w:sz w:val="24"/>
          <w:szCs w:val="24"/>
        </w:rPr>
        <w:t>.</w:t>
      </w:r>
      <w:r w:rsidR="002324A0" w:rsidRPr="0037568B">
        <w:rPr>
          <w:sz w:val="24"/>
          <w:szCs w:val="24"/>
        </w:rPr>
        <w:t xml:space="preserve"> </w:t>
      </w:r>
    </w:p>
    <w:p w:rsidR="002324A0" w:rsidRPr="0037568B" w:rsidRDefault="00373B84" w:rsidP="002324A0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>O convite ao candidato</w:t>
      </w:r>
      <w:r w:rsidR="008B2772">
        <w:rPr>
          <w:sz w:val="24"/>
          <w:szCs w:val="24"/>
        </w:rPr>
        <w:t xml:space="preserve"> discente </w:t>
      </w:r>
      <w:r w:rsidR="002324A0" w:rsidRPr="0037568B">
        <w:rPr>
          <w:sz w:val="24"/>
          <w:szCs w:val="24"/>
        </w:rPr>
        <w:t>levará em consideração</w:t>
      </w:r>
      <w:r w:rsidR="008B2772">
        <w:rPr>
          <w:sz w:val="24"/>
          <w:szCs w:val="24"/>
        </w:rPr>
        <w:t xml:space="preserve"> a classificação na chamada, </w:t>
      </w:r>
      <w:r w:rsidR="002324A0" w:rsidRPr="0037568B">
        <w:rPr>
          <w:sz w:val="24"/>
          <w:szCs w:val="24"/>
        </w:rPr>
        <w:t>formação acadêmica e a disponibilidade de horário</w:t>
      </w:r>
      <w:r w:rsidR="008B2772">
        <w:rPr>
          <w:sz w:val="24"/>
          <w:szCs w:val="24"/>
        </w:rPr>
        <w:t>, já ao candidato egresso levará em consideração a formação acadêmica e a disponibilidade de horário</w:t>
      </w:r>
      <w:r w:rsidR="002324A0" w:rsidRPr="0037568B">
        <w:rPr>
          <w:sz w:val="24"/>
          <w:szCs w:val="24"/>
        </w:rPr>
        <w:t>.</w:t>
      </w:r>
    </w:p>
    <w:p w:rsidR="002324A0" w:rsidRPr="0037568B" w:rsidRDefault="002324A0" w:rsidP="002324A0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A carga horária de trabalho vária de acordo com as quantidades de turmas </w:t>
      </w:r>
      <w:r w:rsidR="00075A6A">
        <w:rPr>
          <w:sz w:val="24"/>
          <w:szCs w:val="24"/>
        </w:rPr>
        <w:t xml:space="preserve">dos cursos </w:t>
      </w:r>
      <w:r w:rsidRPr="0037568B">
        <w:rPr>
          <w:sz w:val="24"/>
          <w:szCs w:val="24"/>
        </w:rPr>
        <w:t>ofertadas</w:t>
      </w:r>
      <w:r>
        <w:rPr>
          <w:sz w:val="24"/>
          <w:szCs w:val="24"/>
        </w:rPr>
        <w:t xml:space="preserve"> durante o projeto</w:t>
      </w:r>
      <w:r w:rsidR="008B2772">
        <w:rPr>
          <w:sz w:val="24"/>
          <w:szCs w:val="24"/>
        </w:rPr>
        <w:t xml:space="preserve">, considerando o mínimo </w:t>
      </w:r>
      <w:r w:rsidR="00075A6A">
        <w:rPr>
          <w:sz w:val="24"/>
          <w:szCs w:val="24"/>
        </w:rPr>
        <w:t xml:space="preserve">de </w:t>
      </w:r>
      <w:r w:rsidR="008B2772">
        <w:rPr>
          <w:sz w:val="24"/>
          <w:szCs w:val="24"/>
        </w:rPr>
        <w:t>2</w:t>
      </w:r>
      <w:r w:rsidRPr="0037568B">
        <w:rPr>
          <w:sz w:val="24"/>
          <w:szCs w:val="24"/>
        </w:rPr>
        <w:t>0</w:t>
      </w:r>
      <w:r w:rsidR="008B2772">
        <w:rPr>
          <w:sz w:val="24"/>
          <w:szCs w:val="24"/>
        </w:rPr>
        <w:t xml:space="preserve"> (vinte</w:t>
      </w:r>
      <w:r w:rsidRPr="0037568B">
        <w:rPr>
          <w:sz w:val="24"/>
          <w:szCs w:val="24"/>
        </w:rPr>
        <w:t xml:space="preserve">) horas </w:t>
      </w:r>
      <w:r w:rsidR="008B2772">
        <w:rPr>
          <w:sz w:val="24"/>
          <w:szCs w:val="24"/>
        </w:rPr>
        <w:t>e máximo de 4</w:t>
      </w:r>
      <w:r w:rsidRPr="0037568B">
        <w:rPr>
          <w:sz w:val="24"/>
          <w:szCs w:val="24"/>
        </w:rPr>
        <w:t xml:space="preserve">0 </w:t>
      </w:r>
      <w:r w:rsidR="00075A6A">
        <w:rPr>
          <w:sz w:val="24"/>
          <w:szCs w:val="24"/>
        </w:rPr>
        <w:t>(quarenta</w:t>
      </w:r>
      <w:r w:rsidRPr="0037568B">
        <w:rPr>
          <w:sz w:val="24"/>
          <w:szCs w:val="24"/>
        </w:rPr>
        <w:t>) horas semanais</w:t>
      </w:r>
      <w:r>
        <w:rPr>
          <w:sz w:val="24"/>
          <w:szCs w:val="24"/>
        </w:rPr>
        <w:t xml:space="preserve">, para </w:t>
      </w:r>
      <w:r w:rsidR="008B2772">
        <w:rPr>
          <w:sz w:val="24"/>
          <w:szCs w:val="24"/>
        </w:rPr>
        <w:t>o candidato egresso e de 2</w:t>
      </w:r>
      <w:r w:rsidR="008B2772" w:rsidRPr="0037568B">
        <w:rPr>
          <w:sz w:val="24"/>
          <w:szCs w:val="24"/>
        </w:rPr>
        <w:t>0</w:t>
      </w:r>
      <w:r w:rsidR="008B2772">
        <w:rPr>
          <w:sz w:val="24"/>
          <w:szCs w:val="24"/>
        </w:rPr>
        <w:t xml:space="preserve"> (vinte</w:t>
      </w:r>
      <w:r w:rsidR="008B2772" w:rsidRPr="0037568B">
        <w:rPr>
          <w:sz w:val="24"/>
          <w:szCs w:val="24"/>
        </w:rPr>
        <w:t>) horas semanais</w:t>
      </w:r>
      <w:r w:rsidR="008B2772">
        <w:rPr>
          <w:sz w:val="24"/>
          <w:szCs w:val="24"/>
        </w:rPr>
        <w:t xml:space="preserve"> para candidato discente</w:t>
      </w:r>
      <w:r w:rsidRPr="0037568B">
        <w:rPr>
          <w:sz w:val="24"/>
          <w:szCs w:val="24"/>
        </w:rPr>
        <w:t xml:space="preserve">. </w:t>
      </w:r>
    </w:p>
    <w:p w:rsidR="002324A0" w:rsidRPr="0037568B" w:rsidRDefault="002324A0" w:rsidP="002324A0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As atividades no projeto não </w:t>
      </w:r>
      <w:r w:rsidR="008B2772">
        <w:rPr>
          <w:sz w:val="24"/>
          <w:szCs w:val="24"/>
        </w:rPr>
        <w:t xml:space="preserve">poderão prejudicar o rendimento do aluno durante o ano letivo, </w:t>
      </w:r>
      <w:r w:rsidRPr="0037568B">
        <w:rPr>
          <w:sz w:val="24"/>
          <w:szCs w:val="24"/>
        </w:rPr>
        <w:t xml:space="preserve">devendo </w:t>
      </w:r>
      <w:r w:rsidR="008B2772">
        <w:rPr>
          <w:sz w:val="24"/>
          <w:szCs w:val="24"/>
        </w:rPr>
        <w:t xml:space="preserve">sua participação no projeto ocorrer </w:t>
      </w:r>
      <w:r w:rsidRPr="0037568B">
        <w:rPr>
          <w:sz w:val="24"/>
          <w:szCs w:val="24"/>
        </w:rPr>
        <w:t>preferencialmente</w:t>
      </w:r>
      <w:r w:rsidR="008B2772">
        <w:rPr>
          <w:sz w:val="24"/>
          <w:szCs w:val="24"/>
        </w:rPr>
        <w:t xml:space="preserve"> no </w:t>
      </w:r>
      <w:r w:rsidRPr="0037568B">
        <w:rPr>
          <w:sz w:val="24"/>
          <w:szCs w:val="24"/>
        </w:rPr>
        <w:t>contra turno.</w:t>
      </w:r>
    </w:p>
    <w:p w:rsidR="002324A0" w:rsidRPr="0037568B" w:rsidRDefault="00380E96" w:rsidP="002324A0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candidato </w:t>
      </w:r>
      <w:r w:rsidR="002324A0">
        <w:rPr>
          <w:sz w:val="24"/>
          <w:szCs w:val="24"/>
        </w:rPr>
        <w:t>participante de projeto com recursos financeiros</w:t>
      </w:r>
      <w:r w:rsidR="00075A6A">
        <w:rPr>
          <w:sz w:val="24"/>
          <w:szCs w:val="24"/>
        </w:rPr>
        <w:t>,</w:t>
      </w:r>
      <w:r w:rsidR="002324A0">
        <w:rPr>
          <w:sz w:val="24"/>
          <w:szCs w:val="24"/>
        </w:rPr>
        <w:t xml:space="preserve"> receberá bolsa a ser paga levando </w:t>
      </w:r>
      <w:r w:rsidR="002324A0" w:rsidRPr="0037568B">
        <w:rPr>
          <w:sz w:val="24"/>
          <w:szCs w:val="24"/>
        </w:rPr>
        <w:t xml:space="preserve">em consideração a carga horária de trabalho no projeto e sua formação acadêmica, de acordo com a Portaria Nº 2.362 GR/IFAM, de 18 de novembro de 2019.   </w:t>
      </w:r>
    </w:p>
    <w:p w:rsidR="005D73CF" w:rsidRPr="00F15432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5D73CF" w:rsidRPr="00F15432" w:rsidRDefault="002425CF" w:rsidP="00EA15CA">
      <w:pPr>
        <w:pStyle w:val="Ttulo2"/>
        <w:keepNext w:val="0"/>
        <w:widowControl w:val="0"/>
        <w:numPr>
          <w:ilvl w:val="0"/>
          <w:numId w:val="6"/>
        </w:numPr>
        <w:tabs>
          <w:tab w:val="left" w:pos="142"/>
          <w:tab w:val="left" w:pos="396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before="0" w:after="0" w:line="276" w:lineRule="auto"/>
        <w:ind w:left="0" w:right="-1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15432">
        <w:rPr>
          <w:rFonts w:ascii="Times New Roman" w:hAnsi="Times New Roman" w:cs="Times New Roman"/>
          <w:i w:val="0"/>
          <w:spacing w:val="-3"/>
          <w:sz w:val="24"/>
          <w:szCs w:val="24"/>
        </w:rPr>
        <w:t>DA</w:t>
      </w:r>
      <w:r w:rsidRPr="00F15432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15432">
        <w:rPr>
          <w:rFonts w:ascii="Times New Roman" w:hAnsi="Times New Roman" w:cs="Times New Roman"/>
          <w:i w:val="0"/>
          <w:sz w:val="24"/>
          <w:szCs w:val="24"/>
        </w:rPr>
        <w:t xml:space="preserve">INSCRIÇÃO E CONFIRMAÇÃO </w:t>
      </w:r>
    </w:p>
    <w:p w:rsidR="002425CF" w:rsidRPr="00F15432" w:rsidRDefault="002425CF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F15432">
        <w:rPr>
          <w:sz w:val="24"/>
          <w:szCs w:val="24"/>
        </w:rPr>
        <w:t xml:space="preserve">As inscrições serão gratuitas, realizadas pela internet, por meio do endereço eletrônico: </w:t>
      </w:r>
      <w:proofErr w:type="gramStart"/>
      <w:r w:rsidR="00EA15CA" w:rsidRPr="00EA15CA">
        <w:rPr>
          <w:b/>
          <w:color w:val="FF0000"/>
          <w:sz w:val="24"/>
          <w:szCs w:val="24"/>
          <w:u w:val="single"/>
        </w:rPr>
        <w:t>https</w:t>
      </w:r>
      <w:proofErr w:type="gramEnd"/>
      <w:r w:rsidR="00EA15CA" w:rsidRPr="00EA15CA">
        <w:rPr>
          <w:b/>
          <w:color w:val="FF0000"/>
          <w:sz w:val="24"/>
          <w:szCs w:val="24"/>
          <w:u w:val="single"/>
        </w:rPr>
        <w:t>://bit.ly/2PeKu32</w:t>
      </w:r>
      <w:r w:rsidR="00EA15CA">
        <w:rPr>
          <w:sz w:val="24"/>
          <w:szCs w:val="24"/>
        </w:rPr>
        <w:t xml:space="preserve"> </w:t>
      </w:r>
      <w:r w:rsidRPr="00F15432">
        <w:rPr>
          <w:sz w:val="24"/>
          <w:szCs w:val="24"/>
        </w:rPr>
        <w:t xml:space="preserve">, </w:t>
      </w:r>
      <w:r w:rsidR="005F4016">
        <w:rPr>
          <w:rFonts w:eastAsia="Arial"/>
          <w:spacing w:val="-1"/>
          <w:sz w:val="24"/>
          <w:szCs w:val="24"/>
        </w:rPr>
        <w:t xml:space="preserve">no período de </w:t>
      </w:r>
      <w:r w:rsidR="0048465A">
        <w:rPr>
          <w:rFonts w:eastAsia="Arial"/>
          <w:b/>
          <w:spacing w:val="-1"/>
          <w:sz w:val="24"/>
          <w:szCs w:val="24"/>
        </w:rPr>
        <w:t>1</w:t>
      </w:r>
      <w:r w:rsidR="00970D39">
        <w:rPr>
          <w:rFonts w:eastAsia="Arial"/>
          <w:b/>
          <w:spacing w:val="-1"/>
          <w:sz w:val="24"/>
          <w:szCs w:val="24"/>
        </w:rPr>
        <w:t>9</w:t>
      </w:r>
      <w:r w:rsidR="002C7AC0">
        <w:rPr>
          <w:rFonts w:eastAsia="Arial"/>
          <w:b/>
          <w:spacing w:val="-1"/>
          <w:sz w:val="24"/>
          <w:szCs w:val="24"/>
        </w:rPr>
        <w:t xml:space="preserve"> a 27</w:t>
      </w:r>
      <w:r w:rsidR="005F4016" w:rsidRPr="005F4016">
        <w:rPr>
          <w:rFonts w:eastAsia="Arial"/>
          <w:b/>
          <w:spacing w:val="-1"/>
          <w:sz w:val="24"/>
          <w:szCs w:val="24"/>
        </w:rPr>
        <w:t xml:space="preserve"> de dezembro de 2019</w:t>
      </w:r>
      <w:r w:rsidRPr="00F15432">
        <w:rPr>
          <w:rFonts w:eastAsia="Arial"/>
          <w:spacing w:val="-1"/>
          <w:sz w:val="24"/>
          <w:szCs w:val="24"/>
        </w:rPr>
        <w:t>.</w:t>
      </w:r>
    </w:p>
    <w:p w:rsidR="002425CF" w:rsidRPr="00FC4F0C" w:rsidRDefault="005762CF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>
        <w:rPr>
          <w:rFonts w:eastAsia="Arial"/>
          <w:spacing w:val="-1"/>
          <w:sz w:val="24"/>
          <w:szCs w:val="24"/>
        </w:rPr>
        <w:lastRenderedPageBreak/>
        <w:t>No</w:t>
      </w:r>
      <w:r w:rsidR="002425CF" w:rsidRPr="00F15432">
        <w:rPr>
          <w:rFonts w:eastAsia="Arial"/>
          <w:spacing w:val="-1"/>
          <w:sz w:val="24"/>
          <w:szCs w:val="24"/>
        </w:rPr>
        <w:t xml:space="preserve"> ato da inscrição o discente deverá </w:t>
      </w:r>
      <w:r w:rsidR="00FC4F0C">
        <w:rPr>
          <w:rFonts w:eastAsia="Arial"/>
          <w:spacing w:val="-1"/>
          <w:sz w:val="24"/>
          <w:szCs w:val="24"/>
        </w:rPr>
        <w:t xml:space="preserve">escolher se irá se candidatar </w:t>
      </w:r>
      <w:r w:rsidR="002425CF" w:rsidRPr="00F15432">
        <w:rPr>
          <w:rFonts w:eastAsia="Arial"/>
          <w:spacing w:val="-1"/>
          <w:sz w:val="24"/>
          <w:szCs w:val="24"/>
        </w:rPr>
        <w:t xml:space="preserve">a reserva de vaga para discente em vulnerabilidade social ou Ampla concorrência. </w:t>
      </w:r>
    </w:p>
    <w:p w:rsidR="00FC4F0C" w:rsidRPr="00F15432" w:rsidRDefault="00FC4F0C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>
        <w:rPr>
          <w:rFonts w:eastAsia="Arial"/>
          <w:spacing w:val="-1"/>
          <w:sz w:val="24"/>
          <w:szCs w:val="24"/>
        </w:rPr>
        <w:t>O</w:t>
      </w:r>
      <w:r w:rsidR="005762CF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candidato a</w:t>
      </w:r>
      <w:r w:rsidRPr="00F15432">
        <w:rPr>
          <w:rFonts w:eastAsia="Arial"/>
          <w:spacing w:val="-1"/>
          <w:sz w:val="24"/>
          <w:szCs w:val="24"/>
        </w:rPr>
        <w:t xml:space="preserve"> reserva de vaga para discente em vulnerabilidade social</w:t>
      </w:r>
      <w:r>
        <w:rPr>
          <w:rFonts w:eastAsia="Arial"/>
          <w:spacing w:val="-1"/>
          <w:sz w:val="24"/>
          <w:szCs w:val="24"/>
        </w:rPr>
        <w:t xml:space="preserve">, terá preferência na classificação ao candidato da </w:t>
      </w:r>
      <w:r w:rsidRPr="00F15432">
        <w:rPr>
          <w:rFonts w:eastAsia="Arial"/>
          <w:spacing w:val="-1"/>
          <w:sz w:val="24"/>
          <w:szCs w:val="24"/>
        </w:rPr>
        <w:t>Ampla concorrência</w:t>
      </w:r>
    </w:p>
    <w:p w:rsidR="002425CF" w:rsidRPr="00F15432" w:rsidRDefault="002425CF" w:rsidP="00241FD5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Após a inscrição</w:t>
      </w:r>
      <w:r w:rsidR="00D939FB" w:rsidRPr="00F15432">
        <w:rPr>
          <w:sz w:val="24"/>
          <w:szCs w:val="24"/>
        </w:rPr>
        <w:t xml:space="preserve"> via internet, </w:t>
      </w:r>
      <w:r w:rsidR="00352AB7">
        <w:rPr>
          <w:sz w:val="24"/>
          <w:szCs w:val="24"/>
        </w:rPr>
        <w:t xml:space="preserve">no período de </w:t>
      </w:r>
      <w:r w:rsidR="002C7AC0">
        <w:rPr>
          <w:b/>
          <w:sz w:val="24"/>
          <w:szCs w:val="24"/>
        </w:rPr>
        <w:t>06 a 10 de janeiro 2020</w:t>
      </w:r>
      <w:r w:rsidR="00352AB7">
        <w:rPr>
          <w:sz w:val="24"/>
          <w:szCs w:val="24"/>
        </w:rPr>
        <w:t xml:space="preserve">, </w:t>
      </w:r>
      <w:r w:rsidR="000F356C" w:rsidRPr="00F15432">
        <w:rPr>
          <w:sz w:val="24"/>
          <w:szCs w:val="24"/>
        </w:rPr>
        <w:t xml:space="preserve">o </w:t>
      </w:r>
      <w:r w:rsidRPr="00F15432">
        <w:rPr>
          <w:sz w:val="24"/>
          <w:szCs w:val="24"/>
        </w:rPr>
        <w:t>candidato</w:t>
      </w:r>
      <w:r w:rsidR="00245F2E">
        <w:rPr>
          <w:sz w:val="24"/>
          <w:szCs w:val="24"/>
        </w:rPr>
        <w:t xml:space="preserve"> </w:t>
      </w:r>
      <w:r w:rsidRPr="00F15432">
        <w:rPr>
          <w:sz w:val="24"/>
          <w:szCs w:val="24"/>
        </w:rPr>
        <w:t>deverá entregar no Campus os seguintes documentos:</w:t>
      </w:r>
    </w:p>
    <w:p w:rsidR="0006539B" w:rsidRPr="0006539B" w:rsidRDefault="0006539B" w:rsidP="00241FD5">
      <w:pPr>
        <w:pStyle w:val="PargrafodaLista"/>
        <w:widowControl w:val="0"/>
        <w:numPr>
          <w:ilvl w:val="0"/>
          <w:numId w:val="15"/>
        </w:numPr>
        <w:tabs>
          <w:tab w:val="left" w:pos="142"/>
          <w:tab w:val="left" w:pos="36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rStyle w:val="nfase"/>
          <w:i w:val="0"/>
          <w:iCs w:val="0"/>
          <w:sz w:val="24"/>
          <w:szCs w:val="24"/>
        </w:rPr>
      </w:pPr>
      <w:r>
        <w:rPr>
          <w:rStyle w:val="nfase"/>
          <w:i w:val="0"/>
          <w:iCs w:val="0"/>
          <w:sz w:val="24"/>
          <w:szCs w:val="24"/>
        </w:rPr>
        <w:t>Curriculum Vitae atualizado, ambos os candidatos;</w:t>
      </w:r>
    </w:p>
    <w:p w:rsidR="002425CF" w:rsidRPr="00F15432" w:rsidRDefault="00F47335" w:rsidP="00241FD5">
      <w:pPr>
        <w:pStyle w:val="PargrafodaLista"/>
        <w:widowControl w:val="0"/>
        <w:numPr>
          <w:ilvl w:val="0"/>
          <w:numId w:val="15"/>
        </w:numPr>
        <w:tabs>
          <w:tab w:val="left" w:pos="142"/>
          <w:tab w:val="left" w:pos="36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F15432">
        <w:rPr>
          <w:rStyle w:val="nfase"/>
          <w:rFonts w:eastAsiaTheme="majorEastAsia"/>
          <w:bCs/>
          <w:i w:val="0"/>
          <w:iCs w:val="0"/>
          <w:sz w:val="24"/>
          <w:szCs w:val="24"/>
          <w:shd w:val="clear" w:color="auto" w:fill="FFFFFF"/>
        </w:rPr>
        <w:t>Coeficiente</w:t>
      </w:r>
      <w:r w:rsidRPr="00F15432">
        <w:rPr>
          <w:sz w:val="24"/>
          <w:szCs w:val="24"/>
          <w:shd w:val="clear" w:color="auto" w:fill="FFFFFF"/>
        </w:rPr>
        <w:t xml:space="preserve"> de Rendimento (CR) </w:t>
      </w:r>
      <w:r w:rsidR="003D48FF">
        <w:rPr>
          <w:sz w:val="24"/>
          <w:szCs w:val="24"/>
          <w:shd w:val="clear" w:color="auto" w:fill="FFFFFF"/>
        </w:rPr>
        <w:t>igual ou superior a 6,0 (seis)</w:t>
      </w:r>
      <w:r w:rsidR="005762CF">
        <w:rPr>
          <w:sz w:val="24"/>
          <w:szCs w:val="24"/>
          <w:shd w:val="clear" w:color="auto" w:fill="FFFFFF"/>
        </w:rPr>
        <w:t>,</w:t>
      </w:r>
      <w:r w:rsidR="00245F2E" w:rsidRPr="00245F2E">
        <w:rPr>
          <w:sz w:val="24"/>
          <w:szCs w:val="24"/>
          <w:shd w:val="clear" w:color="auto" w:fill="FFFFFF"/>
        </w:rPr>
        <w:t xml:space="preserve"> </w:t>
      </w:r>
      <w:r w:rsidR="005762CF">
        <w:rPr>
          <w:sz w:val="24"/>
          <w:szCs w:val="24"/>
          <w:shd w:val="clear" w:color="auto" w:fill="FFFFFF"/>
        </w:rPr>
        <w:t>em caso de candidato</w:t>
      </w:r>
      <w:r w:rsidR="00245F2E" w:rsidRPr="00F15432">
        <w:rPr>
          <w:sz w:val="24"/>
          <w:szCs w:val="24"/>
          <w:shd w:val="clear" w:color="auto" w:fill="FFFFFF"/>
        </w:rPr>
        <w:t xml:space="preserve"> discente</w:t>
      </w:r>
      <w:r w:rsidR="002425CF" w:rsidRPr="00F15432">
        <w:rPr>
          <w:sz w:val="24"/>
          <w:szCs w:val="24"/>
        </w:rPr>
        <w:t>;</w:t>
      </w:r>
    </w:p>
    <w:p w:rsidR="00623122" w:rsidRDefault="00623122" w:rsidP="00241FD5">
      <w:pPr>
        <w:pStyle w:val="PargrafodaLista"/>
        <w:widowControl w:val="0"/>
        <w:numPr>
          <w:ilvl w:val="0"/>
          <w:numId w:val="15"/>
        </w:numPr>
        <w:tabs>
          <w:tab w:val="left" w:pos="142"/>
          <w:tab w:val="left" w:pos="36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Declaração do Departamento de Pesquisa com negativa de bolsa em PIBIC</w:t>
      </w:r>
      <w:r w:rsidR="00245F2E">
        <w:rPr>
          <w:sz w:val="24"/>
          <w:szCs w:val="24"/>
        </w:rPr>
        <w:t>,</w:t>
      </w:r>
      <w:r w:rsidR="00245F2E" w:rsidRPr="00245F2E">
        <w:rPr>
          <w:sz w:val="24"/>
          <w:szCs w:val="24"/>
          <w:shd w:val="clear" w:color="auto" w:fill="FFFFFF"/>
        </w:rPr>
        <w:t xml:space="preserve"> </w:t>
      </w:r>
      <w:r w:rsidR="005762CF">
        <w:rPr>
          <w:sz w:val="24"/>
          <w:szCs w:val="24"/>
          <w:shd w:val="clear" w:color="auto" w:fill="FFFFFF"/>
        </w:rPr>
        <w:t>em caso de candidato</w:t>
      </w:r>
      <w:r w:rsidR="005762CF" w:rsidRPr="00F15432">
        <w:rPr>
          <w:sz w:val="24"/>
          <w:szCs w:val="24"/>
          <w:shd w:val="clear" w:color="auto" w:fill="FFFFFF"/>
        </w:rPr>
        <w:t xml:space="preserve"> discente</w:t>
      </w:r>
      <w:r>
        <w:rPr>
          <w:sz w:val="24"/>
          <w:szCs w:val="24"/>
        </w:rPr>
        <w:t>;</w:t>
      </w:r>
    </w:p>
    <w:p w:rsidR="00623122" w:rsidRDefault="00623122" w:rsidP="00241FD5">
      <w:pPr>
        <w:pStyle w:val="PargrafodaLista"/>
        <w:widowControl w:val="0"/>
        <w:numPr>
          <w:ilvl w:val="0"/>
          <w:numId w:val="15"/>
        </w:numPr>
        <w:tabs>
          <w:tab w:val="left" w:pos="142"/>
          <w:tab w:val="left" w:pos="36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Declaração do Departamento de Extensão com negativa de bolsa em PIBEX</w:t>
      </w:r>
      <w:r w:rsidR="00245F2E">
        <w:rPr>
          <w:sz w:val="24"/>
          <w:szCs w:val="24"/>
        </w:rPr>
        <w:t>,</w:t>
      </w:r>
      <w:r w:rsidR="00C9692E" w:rsidRPr="00C9692E">
        <w:rPr>
          <w:sz w:val="24"/>
          <w:szCs w:val="24"/>
          <w:shd w:val="clear" w:color="auto" w:fill="FFFFFF"/>
        </w:rPr>
        <w:t xml:space="preserve"> </w:t>
      </w:r>
      <w:r w:rsidR="005762CF">
        <w:rPr>
          <w:sz w:val="24"/>
          <w:szCs w:val="24"/>
          <w:shd w:val="clear" w:color="auto" w:fill="FFFFFF"/>
        </w:rPr>
        <w:t>em caso de candidato</w:t>
      </w:r>
      <w:r w:rsidR="005762CF" w:rsidRPr="00F15432">
        <w:rPr>
          <w:sz w:val="24"/>
          <w:szCs w:val="24"/>
          <w:shd w:val="clear" w:color="auto" w:fill="FFFFFF"/>
        </w:rPr>
        <w:t xml:space="preserve"> discente</w:t>
      </w:r>
      <w:r>
        <w:rPr>
          <w:sz w:val="24"/>
          <w:szCs w:val="24"/>
        </w:rPr>
        <w:t>;</w:t>
      </w:r>
    </w:p>
    <w:p w:rsidR="00623122" w:rsidRPr="00F15432" w:rsidRDefault="00623122" w:rsidP="00241FD5">
      <w:pPr>
        <w:pStyle w:val="PargrafodaLista"/>
        <w:widowControl w:val="0"/>
        <w:numPr>
          <w:ilvl w:val="0"/>
          <w:numId w:val="15"/>
        </w:numPr>
        <w:tabs>
          <w:tab w:val="left" w:pos="142"/>
          <w:tab w:val="left" w:pos="360"/>
          <w:tab w:val="left" w:pos="426"/>
          <w:tab w:val="left" w:pos="709"/>
          <w:tab w:val="left" w:pos="851"/>
          <w:tab w:val="left" w:pos="993"/>
          <w:tab w:val="left" w:pos="1256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Declaração da Coordenação de Estágios e Egressos – COESTE com negativa de Bolsa de Estágio</w:t>
      </w:r>
      <w:r w:rsidR="00900CE1">
        <w:rPr>
          <w:sz w:val="24"/>
          <w:szCs w:val="24"/>
        </w:rPr>
        <w:t>,</w:t>
      </w:r>
      <w:r w:rsidR="00C9692E" w:rsidRPr="00C9692E">
        <w:rPr>
          <w:sz w:val="24"/>
          <w:szCs w:val="24"/>
          <w:shd w:val="clear" w:color="auto" w:fill="FFFFFF"/>
        </w:rPr>
        <w:t xml:space="preserve"> </w:t>
      </w:r>
      <w:r w:rsidR="005762CF">
        <w:rPr>
          <w:sz w:val="24"/>
          <w:szCs w:val="24"/>
          <w:shd w:val="clear" w:color="auto" w:fill="FFFFFF"/>
        </w:rPr>
        <w:t>em caso de candidato</w:t>
      </w:r>
      <w:r w:rsidR="005762CF" w:rsidRPr="00F15432">
        <w:rPr>
          <w:sz w:val="24"/>
          <w:szCs w:val="24"/>
          <w:shd w:val="clear" w:color="auto" w:fill="FFFFFF"/>
        </w:rPr>
        <w:t xml:space="preserve"> discente</w:t>
      </w:r>
      <w:r>
        <w:rPr>
          <w:sz w:val="24"/>
          <w:szCs w:val="24"/>
        </w:rPr>
        <w:t>;</w:t>
      </w:r>
    </w:p>
    <w:p w:rsidR="002425CF" w:rsidRPr="00F15432" w:rsidRDefault="002425CF" w:rsidP="00241FD5">
      <w:pPr>
        <w:pStyle w:val="PargrafodaLista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Termo de autorização (Anexo I) assinado pelo responsável</w:t>
      </w:r>
      <w:r w:rsidR="00875A42" w:rsidRPr="00F15432">
        <w:rPr>
          <w:sz w:val="24"/>
          <w:szCs w:val="24"/>
        </w:rPr>
        <w:t xml:space="preserve"> legal, em caso de candidato</w:t>
      </w:r>
      <w:r w:rsidRPr="00F15432">
        <w:rPr>
          <w:sz w:val="24"/>
          <w:szCs w:val="24"/>
        </w:rPr>
        <w:t xml:space="preserve"> menor de idade</w:t>
      </w:r>
      <w:r w:rsidR="005762CF">
        <w:rPr>
          <w:sz w:val="24"/>
          <w:szCs w:val="24"/>
        </w:rPr>
        <w:t>, ambos os candidatos</w:t>
      </w:r>
      <w:r w:rsidRPr="00F15432">
        <w:rPr>
          <w:sz w:val="24"/>
          <w:szCs w:val="24"/>
        </w:rPr>
        <w:t>;</w:t>
      </w:r>
    </w:p>
    <w:p w:rsidR="00245F2E" w:rsidRDefault="005762CF" w:rsidP="00241FD5">
      <w:pPr>
        <w:pStyle w:val="PargrafodaLista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Cópia do </w:t>
      </w:r>
      <w:r w:rsidR="00241FD5">
        <w:rPr>
          <w:sz w:val="24"/>
          <w:szCs w:val="24"/>
        </w:rPr>
        <w:t>RG e CPF, ambos os candidatos;</w:t>
      </w:r>
    </w:p>
    <w:p w:rsidR="005762CF" w:rsidRDefault="005762CF" w:rsidP="005762CF">
      <w:pPr>
        <w:pStyle w:val="PargrafodaLista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Cópia do </w:t>
      </w:r>
      <w:r w:rsidR="00241FD5">
        <w:rPr>
          <w:sz w:val="24"/>
          <w:szCs w:val="24"/>
        </w:rPr>
        <w:t xml:space="preserve">Comprovante de escolaridade (Diploma/Certificado e Histórico), </w:t>
      </w:r>
      <w:r>
        <w:rPr>
          <w:sz w:val="24"/>
          <w:szCs w:val="24"/>
        </w:rPr>
        <w:t xml:space="preserve">em caso de </w:t>
      </w:r>
      <w:r w:rsidR="00241FD5">
        <w:rPr>
          <w:sz w:val="24"/>
          <w:szCs w:val="24"/>
        </w:rPr>
        <w:t xml:space="preserve">candidato egresso. </w:t>
      </w:r>
    </w:p>
    <w:p w:rsidR="00241FD5" w:rsidRPr="005762CF" w:rsidRDefault="005762CF" w:rsidP="005762CF">
      <w:pPr>
        <w:pStyle w:val="PargrafodaLista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41FD5" w:rsidRPr="005762CF">
        <w:rPr>
          <w:sz w:val="24"/>
          <w:szCs w:val="24"/>
        </w:rPr>
        <w:t>ópia do cartão do Número de Identificação Social (NIS) ou documento que contenha o Número de Identificação Social (NIS) válido, com o qual está inscrito no Cadastro Único para Programas Sociais do Governo Federal (</w:t>
      </w:r>
      <w:proofErr w:type="spellStart"/>
      <w:r w:rsidR="00241FD5" w:rsidRPr="005762CF">
        <w:rPr>
          <w:sz w:val="24"/>
          <w:szCs w:val="24"/>
        </w:rPr>
        <w:t>CadÚnico</w:t>
      </w:r>
      <w:proofErr w:type="spellEnd"/>
      <w:r w:rsidR="00241FD5" w:rsidRPr="005762CF">
        <w:rPr>
          <w:sz w:val="24"/>
          <w:szCs w:val="24"/>
        </w:rPr>
        <w:t>)</w:t>
      </w:r>
      <w:r>
        <w:rPr>
          <w:sz w:val="24"/>
          <w:szCs w:val="24"/>
        </w:rPr>
        <w:t xml:space="preserve">, em caso de candidato a reserva </w:t>
      </w:r>
      <w:r w:rsidRPr="00F15432">
        <w:rPr>
          <w:rFonts w:eastAsia="Arial"/>
          <w:spacing w:val="-1"/>
          <w:sz w:val="24"/>
          <w:szCs w:val="24"/>
        </w:rPr>
        <w:t>de vaga para discente em vulnerabilidade social</w:t>
      </w:r>
      <w:r>
        <w:rPr>
          <w:rFonts w:eastAsia="Arial"/>
          <w:spacing w:val="-1"/>
          <w:sz w:val="24"/>
          <w:szCs w:val="24"/>
        </w:rPr>
        <w:t>.</w:t>
      </w:r>
      <w:r w:rsidR="00241FD5" w:rsidRPr="005762CF">
        <w:rPr>
          <w:sz w:val="24"/>
          <w:szCs w:val="24"/>
        </w:rPr>
        <w:t xml:space="preserve"> </w:t>
      </w:r>
    </w:p>
    <w:p w:rsidR="002425CF" w:rsidRPr="00241FD5" w:rsidRDefault="00577439" w:rsidP="0002210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241FD5">
        <w:rPr>
          <w:sz w:val="24"/>
          <w:szCs w:val="24"/>
        </w:rPr>
        <w:t>Os</w:t>
      </w:r>
      <w:r w:rsidR="00241FD5">
        <w:rPr>
          <w:sz w:val="24"/>
          <w:szCs w:val="24"/>
        </w:rPr>
        <w:t xml:space="preserve"> documentos listados no item 5.4</w:t>
      </w:r>
      <w:r w:rsidRPr="00241FD5">
        <w:rPr>
          <w:sz w:val="24"/>
          <w:szCs w:val="24"/>
        </w:rPr>
        <w:t xml:space="preserve"> (I a </w:t>
      </w:r>
      <w:r w:rsidR="00875A42" w:rsidRPr="00241FD5">
        <w:rPr>
          <w:sz w:val="24"/>
          <w:szCs w:val="24"/>
        </w:rPr>
        <w:t>V</w:t>
      </w:r>
      <w:r w:rsidRPr="00241FD5">
        <w:rPr>
          <w:sz w:val="24"/>
          <w:szCs w:val="24"/>
        </w:rPr>
        <w:t>I</w:t>
      </w:r>
      <w:r w:rsidR="00241FD5">
        <w:rPr>
          <w:sz w:val="24"/>
          <w:szCs w:val="24"/>
        </w:rPr>
        <w:t>I</w:t>
      </w:r>
      <w:r w:rsidR="005762CF">
        <w:rPr>
          <w:sz w:val="24"/>
          <w:szCs w:val="24"/>
        </w:rPr>
        <w:t>I</w:t>
      </w:r>
      <w:r w:rsidRPr="00241FD5">
        <w:rPr>
          <w:sz w:val="24"/>
          <w:szCs w:val="24"/>
        </w:rPr>
        <w:t>) deverão ser entregues no Departamento de Extensão, Relações Empresariais e Comunit</w:t>
      </w:r>
      <w:r w:rsidR="002702F9" w:rsidRPr="00241FD5">
        <w:rPr>
          <w:sz w:val="24"/>
          <w:szCs w:val="24"/>
        </w:rPr>
        <w:t xml:space="preserve">árias (DEREC), no período de </w:t>
      </w:r>
      <w:r w:rsidR="002C7AC0">
        <w:rPr>
          <w:b/>
          <w:sz w:val="24"/>
          <w:szCs w:val="24"/>
        </w:rPr>
        <w:t>06 a 10 de janeiro 2020</w:t>
      </w:r>
      <w:r w:rsidR="002702F9" w:rsidRPr="00241FD5">
        <w:rPr>
          <w:sz w:val="24"/>
          <w:szCs w:val="24"/>
        </w:rPr>
        <w:t xml:space="preserve">, no horário das </w:t>
      </w:r>
      <w:r w:rsidR="002702F9" w:rsidRPr="00241FD5">
        <w:rPr>
          <w:b/>
          <w:sz w:val="24"/>
          <w:szCs w:val="24"/>
        </w:rPr>
        <w:t>8h à as 1</w:t>
      </w:r>
      <w:r w:rsidR="002C7AC0">
        <w:rPr>
          <w:b/>
          <w:sz w:val="24"/>
          <w:szCs w:val="24"/>
        </w:rPr>
        <w:t>8</w:t>
      </w:r>
      <w:r w:rsidR="002702F9" w:rsidRPr="00241FD5">
        <w:rPr>
          <w:b/>
          <w:sz w:val="24"/>
          <w:szCs w:val="24"/>
        </w:rPr>
        <w:t>h</w:t>
      </w:r>
      <w:r w:rsidRPr="00241FD5">
        <w:rPr>
          <w:sz w:val="24"/>
          <w:szCs w:val="24"/>
        </w:rPr>
        <w:t xml:space="preserve">. </w:t>
      </w:r>
    </w:p>
    <w:p w:rsidR="000F356C" w:rsidRPr="00F15432" w:rsidRDefault="000F356C" w:rsidP="00EA15CA">
      <w:pPr>
        <w:tabs>
          <w:tab w:val="left" w:pos="142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0F356C" w:rsidRPr="00F15432" w:rsidRDefault="00491D53" w:rsidP="00EA15CA">
      <w:pPr>
        <w:pStyle w:val="PargrafodaLista"/>
        <w:numPr>
          <w:ilvl w:val="0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F15432">
        <w:rPr>
          <w:b/>
          <w:sz w:val="24"/>
          <w:szCs w:val="24"/>
        </w:rPr>
        <w:t>DO PROCESSO DE</w:t>
      </w:r>
      <w:r w:rsidRPr="00F15432">
        <w:rPr>
          <w:b/>
          <w:spacing w:val="-3"/>
          <w:sz w:val="24"/>
          <w:szCs w:val="24"/>
        </w:rPr>
        <w:t xml:space="preserve"> </w:t>
      </w:r>
      <w:r w:rsidRPr="00F15432">
        <w:rPr>
          <w:b/>
          <w:sz w:val="24"/>
          <w:szCs w:val="24"/>
        </w:rPr>
        <w:t>SELEÇÃO</w:t>
      </w:r>
    </w:p>
    <w:p w:rsidR="000F356C" w:rsidRPr="00F15432" w:rsidRDefault="0075372D" w:rsidP="00EA15CA">
      <w:pPr>
        <w:pStyle w:val="PargrafodaLista"/>
        <w:numPr>
          <w:ilvl w:val="1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A seleção </w:t>
      </w:r>
      <w:r w:rsidR="00CA5CA5">
        <w:rPr>
          <w:sz w:val="24"/>
          <w:szCs w:val="24"/>
        </w:rPr>
        <w:t xml:space="preserve">para o candidato discente será realizada </w:t>
      </w:r>
      <w:r w:rsidRPr="00F15432">
        <w:rPr>
          <w:sz w:val="24"/>
          <w:szCs w:val="24"/>
        </w:rPr>
        <w:t xml:space="preserve">através do </w:t>
      </w:r>
      <w:r w:rsidRPr="00F15432">
        <w:rPr>
          <w:rStyle w:val="nfase"/>
          <w:rFonts w:eastAsiaTheme="majorEastAsia"/>
          <w:bCs/>
          <w:i w:val="0"/>
          <w:iCs w:val="0"/>
          <w:sz w:val="24"/>
          <w:szCs w:val="24"/>
          <w:shd w:val="clear" w:color="auto" w:fill="FFFFFF"/>
        </w:rPr>
        <w:t>Coeficiente</w:t>
      </w:r>
      <w:r w:rsidRPr="00F15432">
        <w:rPr>
          <w:sz w:val="24"/>
          <w:szCs w:val="24"/>
          <w:shd w:val="clear" w:color="auto" w:fill="FFFFFF"/>
        </w:rPr>
        <w:t> de Rendimento (CR), tendo prioridade na classificação o candidato em vulnerabilidade social.</w:t>
      </w:r>
    </w:p>
    <w:p w:rsidR="00CA5CA5" w:rsidRDefault="00CA5CA5" w:rsidP="00EA15CA">
      <w:pPr>
        <w:pStyle w:val="PargrafodaLista"/>
        <w:numPr>
          <w:ilvl w:val="1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Para o candidato egresso não haverá seleção, o mesmo fará parte de uma lista que será divulgada em ordem alfabética e o convite para participar do projeto será feito levando em consideração a formação acadêmica e a disponibilidade de horário.</w:t>
      </w:r>
    </w:p>
    <w:p w:rsidR="0075372D" w:rsidRPr="00F15432" w:rsidRDefault="00CA5CA5" w:rsidP="00EA15CA">
      <w:pPr>
        <w:pStyle w:val="PargrafodaLista"/>
        <w:numPr>
          <w:ilvl w:val="1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="00075A6A">
        <w:rPr>
          <w:sz w:val="24"/>
          <w:szCs w:val="24"/>
        </w:rPr>
        <w:t>rá desclassificado da chamada pú</w:t>
      </w:r>
      <w:r>
        <w:rPr>
          <w:sz w:val="24"/>
          <w:szCs w:val="24"/>
        </w:rPr>
        <w:t xml:space="preserve">blica o </w:t>
      </w:r>
      <w:r w:rsidR="008A653D" w:rsidRPr="00F15432">
        <w:rPr>
          <w:sz w:val="24"/>
          <w:szCs w:val="24"/>
        </w:rPr>
        <w:t>candidato que não entregar os documentes</w:t>
      </w:r>
      <w:r>
        <w:rPr>
          <w:sz w:val="24"/>
          <w:szCs w:val="24"/>
        </w:rPr>
        <w:t xml:space="preserve"> solicitados no item 5.4</w:t>
      </w:r>
      <w:r w:rsidR="00353F27">
        <w:rPr>
          <w:sz w:val="24"/>
          <w:szCs w:val="24"/>
        </w:rPr>
        <w:t xml:space="preserve"> (I a VI</w:t>
      </w:r>
      <w:r>
        <w:rPr>
          <w:sz w:val="24"/>
          <w:szCs w:val="24"/>
        </w:rPr>
        <w:t>II</w:t>
      </w:r>
      <w:r w:rsidR="008A653D" w:rsidRPr="00F15432">
        <w:rPr>
          <w:sz w:val="24"/>
          <w:szCs w:val="24"/>
        </w:rPr>
        <w:t>).</w:t>
      </w:r>
    </w:p>
    <w:p w:rsidR="008A653D" w:rsidRPr="005F4016" w:rsidRDefault="001B666E" w:rsidP="00EA15CA">
      <w:pPr>
        <w:pStyle w:val="PargrafodaLista"/>
        <w:numPr>
          <w:ilvl w:val="1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rFonts w:eastAsia="Arial"/>
          <w:w w:val="103"/>
          <w:sz w:val="24"/>
          <w:szCs w:val="24"/>
        </w:rPr>
        <w:t xml:space="preserve">A classificação para candidato bolsista </w:t>
      </w:r>
      <w:r w:rsidR="00356387" w:rsidRPr="00F15432">
        <w:rPr>
          <w:rFonts w:eastAsia="Arial"/>
          <w:w w:val="103"/>
          <w:sz w:val="24"/>
          <w:szCs w:val="24"/>
        </w:rPr>
        <w:t xml:space="preserve">será realizada por </w:t>
      </w:r>
      <w:r w:rsidR="003E4414" w:rsidRPr="00F15432">
        <w:rPr>
          <w:rFonts w:eastAsia="Arial"/>
          <w:w w:val="103"/>
          <w:sz w:val="24"/>
          <w:szCs w:val="24"/>
        </w:rPr>
        <w:t>ordem decrescente das referidas</w:t>
      </w:r>
      <w:r>
        <w:rPr>
          <w:rFonts w:eastAsia="Arial"/>
          <w:w w:val="103"/>
          <w:sz w:val="24"/>
          <w:szCs w:val="24"/>
        </w:rPr>
        <w:t xml:space="preserve"> notas </w:t>
      </w:r>
      <w:r w:rsidR="00075A6A">
        <w:rPr>
          <w:rFonts w:eastAsia="Arial"/>
          <w:w w:val="103"/>
          <w:sz w:val="24"/>
          <w:szCs w:val="24"/>
        </w:rPr>
        <w:t xml:space="preserve">do </w:t>
      </w:r>
      <w:r w:rsidR="00356387" w:rsidRPr="00F15432">
        <w:rPr>
          <w:rStyle w:val="nfase"/>
          <w:rFonts w:eastAsiaTheme="majorEastAsia"/>
          <w:bCs/>
          <w:i w:val="0"/>
          <w:iCs w:val="0"/>
          <w:sz w:val="24"/>
          <w:szCs w:val="24"/>
          <w:shd w:val="clear" w:color="auto" w:fill="FFFFFF"/>
        </w:rPr>
        <w:t>Coeficiente</w:t>
      </w:r>
      <w:r w:rsidR="00633CA1">
        <w:rPr>
          <w:sz w:val="24"/>
          <w:szCs w:val="24"/>
          <w:shd w:val="clear" w:color="auto" w:fill="FFFFFF"/>
        </w:rPr>
        <w:t> de Rendimento</w:t>
      </w:r>
      <w:r>
        <w:rPr>
          <w:sz w:val="24"/>
          <w:szCs w:val="24"/>
          <w:shd w:val="clear" w:color="auto" w:fill="FFFFFF"/>
        </w:rPr>
        <w:t xml:space="preserve"> (CR), </w:t>
      </w:r>
      <w:r w:rsidR="00356387" w:rsidRPr="00F15432">
        <w:rPr>
          <w:sz w:val="24"/>
          <w:szCs w:val="24"/>
          <w:shd w:val="clear" w:color="auto" w:fill="FFFFFF"/>
        </w:rPr>
        <w:t xml:space="preserve">sendo </w:t>
      </w:r>
      <w:r w:rsidR="003E4414" w:rsidRPr="00F15432">
        <w:rPr>
          <w:sz w:val="24"/>
          <w:szCs w:val="24"/>
          <w:shd w:val="clear" w:color="auto" w:fill="FFFFFF"/>
        </w:rPr>
        <w:t xml:space="preserve">que os candidatos em vulnerabilidade social serão os primeiros colocados na classificação, antes dos candidatos da Ampla Concorrência. </w:t>
      </w:r>
    </w:p>
    <w:p w:rsidR="005F4016" w:rsidRPr="00D75325" w:rsidRDefault="005F4016" w:rsidP="00EA15CA">
      <w:pPr>
        <w:pStyle w:val="PargrafodaLista"/>
        <w:numPr>
          <w:ilvl w:val="1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rFonts w:eastAsia="Arial"/>
          <w:w w:val="103"/>
          <w:sz w:val="24"/>
          <w:szCs w:val="24"/>
        </w:rPr>
        <w:t xml:space="preserve">Em caso de empate </w:t>
      </w:r>
      <w:r w:rsidRPr="003919E4">
        <w:rPr>
          <w:sz w:val="24"/>
          <w:szCs w:val="24"/>
        </w:rPr>
        <w:t>o desempate, para fins de cla</w:t>
      </w:r>
      <w:r w:rsidR="00075A6A">
        <w:rPr>
          <w:sz w:val="24"/>
          <w:szCs w:val="24"/>
        </w:rPr>
        <w:t>ssificação</w:t>
      </w:r>
      <w:r w:rsidR="00CD4524">
        <w:rPr>
          <w:sz w:val="24"/>
          <w:szCs w:val="24"/>
        </w:rPr>
        <w:t>, levará</w:t>
      </w:r>
      <w:r w:rsidRPr="003919E4">
        <w:rPr>
          <w:sz w:val="24"/>
          <w:szCs w:val="24"/>
        </w:rPr>
        <w:t xml:space="preserve"> em conta</w:t>
      </w:r>
      <w:r w:rsidR="00CD4524">
        <w:rPr>
          <w:sz w:val="24"/>
          <w:szCs w:val="24"/>
        </w:rPr>
        <w:t xml:space="preserve"> a maior idade.</w:t>
      </w:r>
    </w:p>
    <w:p w:rsidR="00D75325" w:rsidRPr="00F15432" w:rsidRDefault="00D75325" w:rsidP="00EA15CA">
      <w:pPr>
        <w:pStyle w:val="PargrafodaLista"/>
        <w:tabs>
          <w:tab w:val="left" w:pos="142"/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0F356C" w:rsidRPr="00F15432" w:rsidRDefault="005430F8" w:rsidP="00EA15CA">
      <w:pPr>
        <w:pStyle w:val="PargrafodaLista"/>
        <w:numPr>
          <w:ilvl w:val="0"/>
          <w:numId w:val="6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15432">
        <w:rPr>
          <w:b/>
          <w:sz w:val="24"/>
          <w:szCs w:val="24"/>
        </w:rPr>
        <w:t>DA DIVULGAÇÃO DO RESULTADO</w:t>
      </w:r>
    </w:p>
    <w:p w:rsidR="005430F8" w:rsidRPr="00F15432" w:rsidRDefault="005430F8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O resultado será divulgado </w:t>
      </w:r>
      <w:r w:rsidR="006065BA">
        <w:rPr>
          <w:sz w:val="24"/>
          <w:szCs w:val="24"/>
        </w:rPr>
        <w:t xml:space="preserve">no dia </w:t>
      </w:r>
      <w:r w:rsidR="009C4D61">
        <w:rPr>
          <w:b/>
          <w:sz w:val="24"/>
          <w:szCs w:val="24"/>
        </w:rPr>
        <w:t>1</w:t>
      </w:r>
      <w:r w:rsidR="0048465A">
        <w:rPr>
          <w:b/>
          <w:sz w:val="24"/>
          <w:szCs w:val="24"/>
        </w:rPr>
        <w:t>7</w:t>
      </w:r>
      <w:r w:rsidR="009C4D61">
        <w:rPr>
          <w:b/>
          <w:sz w:val="24"/>
          <w:szCs w:val="24"/>
        </w:rPr>
        <w:t xml:space="preserve"> de janeiro de 2020</w:t>
      </w:r>
      <w:r w:rsidR="006065BA">
        <w:rPr>
          <w:sz w:val="24"/>
          <w:szCs w:val="24"/>
        </w:rPr>
        <w:t xml:space="preserve"> </w:t>
      </w:r>
      <w:r w:rsidRPr="00F15432">
        <w:rPr>
          <w:sz w:val="24"/>
          <w:szCs w:val="24"/>
        </w:rPr>
        <w:t xml:space="preserve">no site do IFAM/CMDI no endereço eletrônico: </w:t>
      </w:r>
      <w:hyperlink r:id="rId9" w:history="1">
        <w:r w:rsidRPr="00EA15CA">
          <w:rPr>
            <w:rStyle w:val="Hyperlink"/>
            <w:rFonts w:eastAsiaTheme="majorEastAsia"/>
            <w:b/>
            <w:color w:val="FF0000"/>
            <w:sz w:val="24"/>
            <w:szCs w:val="24"/>
          </w:rPr>
          <w:t>http://www2.ifam.edu.br/campus/cmdi</w:t>
        </w:r>
      </w:hyperlink>
      <w:r w:rsidRPr="00F15432">
        <w:rPr>
          <w:sz w:val="24"/>
          <w:szCs w:val="24"/>
        </w:rPr>
        <w:t>.</w:t>
      </w:r>
    </w:p>
    <w:p w:rsidR="003D3933" w:rsidRDefault="005430F8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Obedecendo a ordem de classificação</w:t>
      </w:r>
      <w:r w:rsidR="003D3933">
        <w:rPr>
          <w:sz w:val="24"/>
          <w:szCs w:val="24"/>
        </w:rPr>
        <w:t xml:space="preserve">, a formação acadêmica e a disponibilidade de horário, em caso de candidato discente e obedecendo a formação acadêmica e a disponibilidade de horário em caso de candidato egresso, </w:t>
      </w:r>
      <w:r w:rsidRPr="00F15432">
        <w:rPr>
          <w:sz w:val="24"/>
          <w:szCs w:val="24"/>
        </w:rPr>
        <w:t>o candidato será convidado a</w:t>
      </w:r>
      <w:r w:rsidR="003D3933">
        <w:rPr>
          <w:sz w:val="24"/>
          <w:szCs w:val="24"/>
        </w:rPr>
        <w:t xml:space="preserve"> participar do projet</w:t>
      </w:r>
      <w:r w:rsidR="00075A6A">
        <w:rPr>
          <w:sz w:val="24"/>
          <w:szCs w:val="24"/>
        </w:rPr>
        <w:t>o de curso de Ensino, Pesquisa ou</w:t>
      </w:r>
      <w:r w:rsidR="003D3933">
        <w:rPr>
          <w:sz w:val="24"/>
          <w:szCs w:val="24"/>
        </w:rPr>
        <w:t xml:space="preserve"> Extensão.</w:t>
      </w:r>
    </w:p>
    <w:p w:rsidR="005430F8" w:rsidRPr="00F15432" w:rsidRDefault="00222C10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O candidato </w:t>
      </w:r>
      <w:r w:rsidR="005430F8" w:rsidRPr="00F15432">
        <w:rPr>
          <w:sz w:val="24"/>
          <w:szCs w:val="24"/>
        </w:rPr>
        <w:t>caso aceite participar do projeto de curso, fará parte de uma comissão, através de ato normativo emitido pelo Diretor Geral.</w:t>
      </w:r>
    </w:p>
    <w:p w:rsidR="005430F8" w:rsidRPr="00F15432" w:rsidRDefault="005430F8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 xml:space="preserve">O </w:t>
      </w:r>
      <w:r w:rsidR="00222C10" w:rsidRPr="00F15432">
        <w:rPr>
          <w:sz w:val="24"/>
          <w:szCs w:val="24"/>
        </w:rPr>
        <w:t xml:space="preserve">candidato </w:t>
      </w:r>
      <w:r w:rsidR="003D3933" w:rsidRPr="0037568B">
        <w:rPr>
          <w:sz w:val="24"/>
          <w:szCs w:val="24"/>
        </w:rPr>
        <w:t>fará parte de uma equipe de trabalho, a qual participará da criação, formulação e/ou reformulação do Projeto de Curso e da ela</w:t>
      </w:r>
      <w:r w:rsidR="003D3933">
        <w:rPr>
          <w:sz w:val="24"/>
          <w:szCs w:val="24"/>
        </w:rPr>
        <w:t>boração do Plano de Utilização d</w:t>
      </w:r>
      <w:r w:rsidR="003D3933" w:rsidRPr="0037568B">
        <w:rPr>
          <w:sz w:val="24"/>
          <w:szCs w:val="24"/>
        </w:rPr>
        <w:t xml:space="preserve">e Recursos </w:t>
      </w:r>
      <w:r w:rsidR="003D3933">
        <w:rPr>
          <w:sz w:val="24"/>
          <w:szCs w:val="24"/>
        </w:rPr>
        <w:t>–</w:t>
      </w:r>
      <w:r w:rsidR="003D3933" w:rsidRPr="0037568B">
        <w:rPr>
          <w:sz w:val="24"/>
          <w:szCs w:val="24"/>
        </w:rPr>
        <w:t xml:space="preserve"> PUR</w:t>
      </w:r>
      <w:r w:rsidR="003D3933">
        <w:rPr>
          <w:sz w:val="24"/>
          <w:szCs w:val="24"/>
        </w:rPr>
        <w:t>, entre outras atividades pertinentes</w:t>
      </w:r>
      <w:r w:rsidRPr="00F15432">
        <w:rPr>
          <w:sz w:val="24"/>
          <w:szCs w:val="24"/>
        </w:rPr>
        <w:t>.</w:t>
      </w:r>
    </w:p>
    <w:p w:rsidR="005430F8" w:rsidRPr="00F15432" w:rsidRDefault="003D3933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 período de realização das a</w:t>
      </w:r>
      <w:r>
        <w:rPr>
          <w:sz w:val="24"/>
          <w:szCs w:val="24"/>
        </w:rPr>
        <w:t>tividades descritas no item 7.4</w:t>
      </w:r>
      <w:r w:rsidRPr="0037568B">
        <w:rPr>
          <w:sz w:val="24"/>
          <w:szCs w:val="24"/>
        </w:rPr>
        <w:t xml:space="preserve"> não dará direito a concepção de bolsa</w:t>
      </w:r>
      <w:r>
        <w:rPr>
          <w:sz w:val="24"/>
          <w:szCs w:val="24"/>
        </w:rPr>
        <w:t>s, em caso de projeto beneficiado com recursos financeiros</w:t>
      </w:r>
      <w:r w:rsidR="005430F8" w:rsidRPr="00F15432">
        <w:rPr>
          <w:sz w:val="24"/>
          <w:szCs w:val="24"/>
        </w:rPr>
        <w:t>.</w:t>
      </w:r>
    </w:p>
    <w:p w:rsidR="005430F8" w:rsidRPr="00F15432" w:rsidRDefault="005430F8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</w:t>
      </w:r>
      <w:r w:rsidR="00222C10" w:rsidRPr="00F15432">
        <w:rPr>
          <w:sz w:val="24"/>
          <w:szCs w:val="24"/>
        </w:rPr>
        <w:t xml:space="preserve"> candidato</w:t>
      </w:r>
      <w:r w:rsidRPr="00F15432">
        <w:rPr>
          <w:sz w:val="24"/>
          <w:szCs w:val="24"/>
        </w:rPr>
        <w:t xml:space="preserve"> </w:t>
      </w:r>
      <w:r w:rsidR="003D3933">
        <w:rPr>
          <w:sz w:val="24"/>
          <w:szCs w:val="24"/>
        </w:rPr>
        <w:t xml:space="preserve">membro da comissão, em caso de projeto beneficiado com recursos financeiros, </w:t>
      </w:r>
      <w:r w:rsidR="003D3933" w:rsidRPr="0037568B">
        <w:rPr>
          <w:sz w:val="24"/>
          <w:szCs w:val="24"/>
        </w:rPr>
        <w:t xml:space="preserve">terá direito a bolsa somente durante a execução do projeto, no caso que as atividades descritas no item </w:t>
      </w:r>
      <w:r w:rsidR="003D3933">
        <w:rPr>
          <w:sz w:val="24"/>
          <w:szCs w:val="24"/>
        </w:rPr>
        <w:t>7</w:t>
      </w:r>
      <w:r w:rsidR="003D3933" w:rsidRPr="0037568B">
        <w:rPr>
          <w:sz w:val="24"/>
          <w:szCs w:val="24"/>
        </w:rPr>
        <w:t>.4 não fará parte</w:t>
      </w:r>
      <w:r w:rsidRPr="00F15432">
        <w:rPr>
          <w:sz w:val="24"/>
          <w:szCs w:val="24"/>
        </w:rPr>
        <w:t>.</w:t>
      </w:r>
    </w:p>
    <w:p w:rsidR="005430F8" w:rsidRPr="00F15432" w:rsidRDefault="005430F8" w:rsidP="00EA15CA">
      <w:pPr>
        <w:tabs>
          <w:tab w:val="left" w:pos="142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A48F0" w:rsidRPr="00F15432" w:rsidRDefault="008A48F0" w:rsidP="00EA15CA">
      <w:pPr>
        <w:pStyle w:val="PargrafodaLista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b/>
          <w:bCs/>
          <w:sz w:val="24"/>
          <w:szCs w:val="24"/>
        </w:rPr>
        <w:t>DAS DISPOSIÇÕES GERAIS</w:t>
      </w:r>
    </w:p>
    <w:p w:rsidR="008A48F0" w:rsidRPr="00F15432" w:rsidRDefault="008A48F0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A</w:t>
      </w:r>
      <w:r w:rsidR="003E19AE">
        <w:rPr>
          <w:sz w:val="24"/>
          <w:szCs w:val="24"/>
        </w:rPr>
        <w:t>lém dos candidatos credenciados nessa Chamada Pública</w:t>
      </w:r>
      <w:r w:rsidRPr="00F15432">
        <w:rPr>
          <w:sz w:val="24"/>
          <w:szCs w:val="24"/>
        </w:rPr>
        <w:t xml:space="preserve">, </w:t>
      </w:r>
      <w:r w:rsidR="003E19AE" w:rsidRPr="0037568B">
        <w:rPr>
          <w:sz w:val="24"/>
          <w:szCs w:val="24"/>
        </w:rPr>
        <w:t>a Direção Geral ju</w:t>
      </w:r>
      <w:r w:rsidR="003E19AE">
        <w:rPr>
          <w:sz w:val="24"/>
          <w:szCs w:val="24"/>
        </w:rPr>
        <w:t xml:space="preserve">ntamente com o </w:t>
      </w:r>
      <w:r w:rsidR="003E19AE" w:rsidRPr="0037568B">
        <w:rPr>
          <w:sz w:val="24"/>
          <w:szCs w:val="24"/>
        </w:rPr>
        <w:t xml:space="preserve">Departamento de Extensão, Relações Empresariais e Comunitárias (DEREC), poderão convidar </w:t>
      </w:r>
      <w:r w:rsidR="003E19AE">
        <w:rPr>
          <w:sz w:val="24"/>
          <w:szCs w:val="24"/>
        </w:rPr>
        <w:t xml:space="preserve">outros e até mesmo </w:t>
      </w:r>
      <w:r w:rsidR="003E19AE" w:rsidRPr="0037568B">
        <w:rPr>
          <w:sz w:val="24"/>
          <w:szCs w:val="24"/>
        </w:rPr>
        <w:t xml:space="preserve">pessoa externa ao IFAM/CMDI para </w:t>
      </w:r>
      <w:r w:rsidR="003E19AE">
        <w:rPr>
          <w:sz w:val="24"/>
          <w:szCs w:val="24"/>
        </w:rPr>
        <w:t>fazer parte da equipe de</w:t>
      </w:r>
      <w:r w:rsidR="003E19AE" w:rsidRPr="0037568B">
        <w:rPr>
          <w:sz w:val="24"/>
          <w:szCs w:val="24"/>
        </w:rPr>
        <w:t xml:space="preserve"> </w:t>
      </w:r>
      <w:r w:rsidR="003E19AE" w:rsidRPr="009B6F67">
        <w:rPr>
          <w:sz w:val="24"/>
          <w:szCs w:val="24"/>
        </w:rPr>
        <w:t>Projetos de Cursos de Ensino, Pesquisa e Extensão</w:t>
      </w:r>
      <w:r w:rsidRPr="00F15432">
        <w:rPr>
          <w:sz w:val="24"/>
          <w:szCs w:val="24"/>
        </w:rPr>
        <w:t>.</w:t>
      </w:r>
    </w:p>
    <w:p w:rsidR="008A48F0" w:rsidRPr="00F15432" w:rsidRDefault="003E19AE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>Essa Chamada Pública</w:t>
      </w:r>
      <w:r w:rsidRPr="00F15432">
        <w:rPr>
          <w:sz w:val="24"/>
          <w:szCs w:val="24"/>
        </w:rPr>
        <w:t xml:space="preserve"> </w:t>
      </w:r>
      <w:r w:rsidR="008A48F0" w:rsidRPr="00F15432">
        <w:rPr>
          <w:sz w:val="24"/>
          <w:szCs w:val="24"/>
        </w:rPr>
        <w:t xml:space="preserve">será para os projetos executados no ano de 2020 e sua validade será até dezembro de 2020, podendo ser prorrogada por interesse da administração. </w:t>
      </w:r>
      <w:bookmarkStart w:id="0" w:name="_GoBack"/>
      <w:bookmarkEnd w:id="0"/>
    </w:p>
    <w:p w:rsidR="008A48F0" w:rsidRPr="00F15432" w:rsidRDefault="008A48F0" w:rsidP="00EA15CA">
      <w:pPr>
        <w:pStyle w:val="PargrafodaLista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F15432">
        <w:rPr>
          <w:sz w:val="24"/>
          <w:szCs w:val="24"/>
        </w:rPr>
        <w:t>Os casos omis</w:t>
      </w:r>
      <w:r w:rsidR="003E19AE">
        <w:rPr>
          <w:sz w:val="24"/>
          <w:szCs w:val="24"/>
        </w:rPr>
        <w:t>sos, não previstos nessa Chamada Pública</w:t>
      </w:r>
      <w:r w:rsidRPr="00F15432">
        <w:rPr>
          <w:sz w:val="24"/>
          <w:szCs w:val="24"/>
        </w:rPr>
        <w:t>, serão julgados pela Direção Geral e pelo Departamento de Extensão, Relações Empresariais e Comunitárias (DEREC).</w:t>
      </w:r>
    </w:p>
    <w:p w:rsidR="005430F8" w:rsidRDefault="005430F8" w:rsidP="00EA15CA">
      <w:pPr>
        <w:tabs>
          <w:tab w:val="left" w:pos="142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5D73CF" w:rsidRPr="00970D39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sz w:val="14"/>
          <w:szCs w:val="14"/>
          <w:lang w:val="pt-BR"/>
        </w:rPr>
      </w:pPr>
    </w:p>
    <w:p w:rsidR="005D73CF" w:rsidRPr="00F15432" w:rsidRDefault="00970D39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Manaus, 19</w:t>
      </w:r>
      <w:r w:rsidR="008A48F0" w:rsidRPr="00F15432">
        <w:rPr>
          <w:rFonts w:ascii="Times New Roman" w:hAnsi="Times New Roman" w:cs="Times New Roman"/>
          <w:lang w:val="pt-BR"/>
        </w:rPr>
        <w:t xml:space="preserve"> de dezembro</w:t>
      </w:r>
      <w:r w:rsidR="005D73CF" w:rsidRPr="00F15432">
        <w:rPr>
          <w:rFonts w:ascii="Times New Roman" w:hAnsi="Times New Roman" w:cs="Times New Roman"/>
          <w:lang w:val="pt-BR"/>
        </w:rPr>
        <w:t xml:space="preserve"> de 2019.</w:t>
      </w:r>
    </w:p>
    <w:p w:rsidR="005D73CF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970D39" w:rsidRPr="00F15432" w:rsidRDefault="00970D39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:rsidR="005D73CF" w:rsidRDefault="00970D39" w:rsidP="00970D39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NIVALDO RODRIGUES E SILVA</w:t>
      </w:r>
    </w:p>
    <w:p w:rsidR="00970D39" w:rsidRPr="00970D39" w:rsidRDefault="00970D39" w:rsidP="00970D39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center"/>
        <w:rPr>
          <w:rFonts w:ascii="Times New Roman" w:hAnsi="Times New Roman" w:cs="Times New Roman"/>
          <w:b/>
          <w:lang w:val="pt-BR"/>
        </w:rPr>
      </w:pPr>
      <w:r w:rsidRPr="00970D39">
        <w:rPr>
          <w:rFonts w:ascii="Times New Roman" w:hAnsi="Times New Roman" w:cs="Times New Roman"/>
          <w:b/>
          <w:lang w:val="pt-BR"/>
        </w:rPr>
        <w:t>Diretor</w:t>
      </w:r>
    </w:p>
    <w:p w:rsidR="005D73CF" w:rsidRPr="00F15432" w:rsidRDefault="005D73CF" w:rsidP="00EA15CA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both"/>
        <w:rPr>
          <w:rFonts w:ascii="Times New Roman" w:hAnsi="Times New Roman" w:cs="Times New Roman"/>
          <w:lang w:val="pt-BR"/>
        </w:rPr>
      </w:pPr>
    </w:p>
    <w:sectPr w:rsidR="005D73CF" w:rsidRPr="00F15432" w:rsidSect="00D37A64">
      <w:headerReference w:type="default" r:id="rId10"/>
      <w:footerReference w:type="default" r:id="rId11"/>
      <w:pgSz w:w="12240" w:h="15840"/>
      <w:pgMar w:top="1701" w:right="1134" w:bottom="1134" w:left="1701" w:header="638" w:footer="567" w:gutter="0"/>
      <w:pgBorders w:offsetFrom="page">
        <w:top w:val="double" w:sz="12" w:space="24" w:color="76923C" w:themeColor="accent3" w:themeShade="BF"/>
        <w:left w:val="double" w:sz="12" w:space="24" w:color="76923C" w:themeColor="accent3" w:themeShade="BF"/>
        <w:bottom w:val="double" w:sz="12" w:space="24" w:color="76923C" w:themeColor="accent3" w:themeShade="BF"/>
        <w:right w:val="double" w:sz="12" w:space="24" w:color="76923C" w:themeColor="accent3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C1" w:rsidRDefault="00BB7AC1">
      <w:r>
        <w:separator/>
      </w:r>
    </w:p>
  </w:endnote>
  <w:endnote w:type="continuationSeparator" w:id="0">
    <w:p w:rsidR="00BB7AC1" w:rsidRDefault="00B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454497"/>
      <w:docPartObj>
        <w:docPartGallery w:val="Page Numbers (Bottom of Page)"/>
        <w:docPartUnique/>
      </w:docPartObj>
    </w:sdtPr>
    <w:sdtContent>
      <w:p w:rsidR="00D37A64" w:rsidRDefault="00D37A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9A">
          <w:rPr>
            <w:noProof/>
          </w:rPr>
          <w:t>4</w:t>
        </w:r>
        <w:r>
          <w:fldChar w:fldCharType="end"/>
        </w:r>
        <w:r>
          <w:t xml:space="preserve"> de </w:t>
        </w:r>
        <w:proofErr w:type="gramStart"/>
        <w:r>
          <w:t>4</w:t>
        </w:r>
        <w:proofErr w:type="gramEnd"/>
      </w:p>
    </w:sdtContent>
  </w:sdt>
  <w:p w:rsidR="00AD490A" w:rsidRDefault="00AD490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C1" w:rsidRDefault="00BB7AC1">
      <w:r>
        <w:separator/>
      </w:r>
    </w:p>
  </w:footnote>
  <w:footnote w:type="continuationSeparator" w:id="0">
    <w:p w:rsidR="00BB7AC1" w:rsidRDefault="00BB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90A" w:rsidRPr="00165715" w:rsidRDefault="00171E9A" w:rsidP="001E13AF">
    <w:pPr>
      <w:spacing w:line="200" w:lineRule="exact"/>
      <w:jc w:val="center"/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36A66894" wp14:editId="2906D8F9">
          <wp:simplePos x="0" y="0"/>
          <wp:positionH relativeFrom="margin">
            <wp:posOffset>-195580</wp:posOffset>
          </wp:positionH>
          <wp:positionV relativeFrom="paragraph">
            <wp:posOffset>-43180</wp:posOffset>
          </wp:positionV>
          <wp:extent cx="798830" cy="800100"/>
          <wp:effectExtent l="0" t="0" r="127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37A64">
      <w:rPr>
        <w:noProof/>
        <w:lang w:eastAsia="pt-BR"/>
      </w:rPr>
      <w:drawing>
        <wp:anchor distT="0" distB="0" distL="114935" distR="114935" simplePos="0" relativeHeight="251664384" behindDoc="1" locked="0" layoutInCell="1" allowOverlap="1" wp14:anchorId="22E58166" wp14:editId="59A1FE52">
          <wp:simplePos x="0" y="0"/>
          <wp:positionH relativeFrom="column">
            <wp:posOffset>5436870</wp:posOffset>
          </wp:positionH>
          <wp:positionV relativeFrom="paragraph">
            <wp:posOffset>42545</wp:posOffset>
          </wp:positionV>
          <wp:extent cx="826135" cy="523875"/>
          <wp:effectExtent l="0" t="0" r="0" b="952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90A" w:rsidRPr="0078764D">
      <w:t>MINISTÉRIO DA EDUCAÇÃO</w:t>
    </w:r>
  </w:p>
  <w:p w:rsidR="00AD490A" w:rsidRPr="0078764D" w:rsidRDefault="00AD490A" w:rsidP="001E13AF">
    <w:pPr>
      <w:spacing w:line="200" w:lineRule="exact"/>
      <w:jc w:val="center"/>
    </w:pPr>
    <w:r w:rsidRPr="0078764D">
      <w:t>SECRETARIA DE EDUCAÇÃO PROFISSIONAL E TECNOLÓGICA</w:t>
    </w:r>
  </w:p>
  <w:p w:rsidR="00AD490A" w:rsidRDefault="00AD490A" w:rsidP="001E13AF">
    <w:pPr>
      <w:spacing w:line="200" w:lineRule="exact"/>
      <w:jc w:val="center"/>
    </w:pPr>
    <w:r w:rsidRPr="0078764D">
      <w:t>INSTITUTO FEDERAL DE EDUCAÇÃO, CIÊNCIA E TECNOLOGIA DO AMAZONAS</w:t>
    </w:r>
  </w:p>
  <w:p w:rsidR="00AD490A" w:rsidRDefault="00D37A64" w:rsidP="00D37A64">
    <w:pPr>
      <w:tabs>
        <w:tab w:val="center" w:pos="4702"/>
        <w:tab w:val="right" w:pos="9405"/>
      </w:tabs>
      <w:spacing w:line="200" w:lineRule="exact"/>
    </w:pPr>
    <w:r>
      <w:tab/>
    </w:r>
    <w:r w:rsidR="00AD490A">
      <w:t>CAMPUS MANAUS DISTRITO INDUSTRIAL</w:t>
    </w:r>
    <w:r>
      <w:tab/>
    </w:r>
  </w:p>
  <w:p w:rsidR="00E774C5" w:rsidRDefault="00E774C5" w:rsidP="00C35E91">
    <w:pPr>
      <w:spacing w:line="200" w:lineRule="exact"/>
    </w:pPr>
  </w:p>
  <w:p w:rsidR="00AF7B3B" w:rsidRDefault="00AF7B3B" w:rsidP="00C35E91">
    <w:pPr>
      <w:spacing w:line="200" w:lineRule="exact"/>
    </w:pPr>
  </w:p>
  <w:p w:rsidR="00AD490A" w:rsidRPr="0078764D" w:rsidRDefault="00AD490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12"/>
    <w:multiLevelType w:val="hybridMultilevel"/>
    <w:tmpl w:val="90D4B956"/>
    <w:lvl w:ilvl="0" w:tplc="B622AAAC">
      <w:start w:val="1"/>
      <w:numFmt w:val="lowerLetter"/>
      <w:lvlText w:val="%1)"/>
      <w:lvlJc w:val="left"/>
      <w:pPr>
        <w:ind w:left="808" w:hanging="372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2754488A">
      <w:numFmt w:val="bullet"/>
      <w:lvlText w:val="•"/>
      <w:lvlJc w:val="left"/>
      <w:pPr>
        <w:ind w:left="1648" w:hanging="372"/>
      </w:pPr>
      <w:rPr>
        <w:rFonts w:hint="default"/>
        <w:lang w:val="pt-PT" w:eastAsia="pt-PT" w:bidi="pt-PT"/>
      </w:rPr>
    </w:lvl>
    <w:lvl w:ilvl="2" w:tplc="62667472">
      <w:numFmt w:val="bullet"/>
      <w:lvlText w:val="•"/>
      <w:lvlJc w:val="left"/>
      <w:pPr>
        <w:ind w:left="2496" w:hanging="372"/>
      </w:pPr>
      <w:rPr>
        <w:rFonts w:hint="default"/>
        <w:lang w:val="pt-PT" w:eastAsia="pt-PT" w:bidi="pt-PT"/>
      </w:rPr>
    </w:lvl>
    <w:lvl w:ilvl="3" w:tplc="C096EFD8">
      <w:numFmt w:val="bullet"/>
      <w:lvlText w:val="•"/>
      <w:lvlJc w:val="left"/>
      <w:pPr>
        <w:ind w:left="3344" w:hanging="372"/>
      </w:pPr>
      <w:rPr>
        <w:rFonts w:hint="default"/>
        <w:lang w:val="pt-PT" w:eastAsia="pt-PT" w:bidi="pt-PT"/>
      </w:rPr>
    </w:lvl>
    <w:lvl w:ilvl="4" w:tplc="CEE48F4A">
      <w:numFmt w:val="bullet"/>
      <w:lvlText w:val="•"/>
      <w:lvlJc w:val="left"/>
      <w:pPr>
        <w:ind w:left="4192" w:hanging="372"/>
      </w:pPr>
      <w:rPr>
        <w:rFonts w:hint="default"/>
        <w:lang w:val="pt-PT" w:eastAsia="pt-PT" w:bidi="pt-PT"/>
      </w:rPr>
    </w:lvl>
    <w:lvl w:ilvl="5" w:tplc="A694EF12">
      <w:numFmt w:val="bullet"/>
      <w:lvlText w:val="•"/>
      <w:lvlJc w:val="left"/>
      <w:pPr>
        <w:ind w:left="5040" w:hanging="372"/>
      </w:pPr>
      <w:rPr>
        <w:rFonts w:hint="default"/>
        <w:lang w:val="pt-PT" w:eastAsia="pt-PT" w:bidi="pt-PT"/>
      </w:rPr>
    </w:lvl>
    <w:lvl w:ilvl="6" w:tplc="35A8D794">
      <w:numFmt w:val="bullet"/>
      <w:lvlText w:val="•"/>
      <w:lvlJc w:val="left"/>
      <w:pPr>
        <w:ind w:left="5888" w:hanging="372"/>
      </w:pPr>
      <w:rPr>
        <w:rFonts w:hint="default"/>
        <w:lang w:val="pt-PT" w:eastAsia="pt-PT" w:bidi="pt-PT"/>
      </w:rPr>
    </w:lvl>
    <w:lvl w:ilvl="7" w:tplc="04048B8A">
      <w:numFmt w:val="bullet"/>
      <w:lvlText w:val="•"/>
      <w:lvlJc w:val="left"/>
      <w:pPr>
        <w:ind w:left="6736" w:hanging="372"/>
      </w:pPr>
      <w:rPr>
        <w:rFonts w:hint="default"/>
        <w:lang w:val="pt-PT" w:eastAsia="pt-PT" w:bidi="pt-PT"/>
      </w:rPr>
    </w:lvl>
    <w:lvl w:ilvl="8" w:tplc="D4D6AAB2">
      <w:numFmt w:val="bullet"/>
      <w:lvlText w:val="•"/>
      <w:lvlJc w:val="left"/>
      <w:pPr>
        <w:ind w:left="7584" w:hanging="372"/>
      </w:pPr>
      <w:rPr>
        <w:rFonts w:hint="default"/>
        <w:lang w:val="pt-PT" w:eastAsia="pt-PT" w:bidi="pt-PT"/>
      </w:rPr>
    </w:lvl>
  </w:abstractNum>
  <w:abstractNum w:abstractNumId="1">
    <w:nsid w:val="09F814FA"/>
    <w:multiLevelType w:val="hybridMultilevel"/>
    <w:tmpl w:val="D7CC5B02"/>
    <w:lvl w:ilvl="0" w:tplc="35BCD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D37E21"/>
    <w:multiLevelType w:val="hybridMultilevel"/>
    <w:tmpl w:val="178810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E6CE3"/>
    <w:multiLevelType w:val="hybridMultilevel"/>
    <w:tmpl w:val="B77A5CA2"/>
    <w:lvl w:ilvl="0" w:tplc="5B4CD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16DBD"/>
    <w:multiLevelType w:val="hybridMultilevel"/>
    <w:tmpl w:val="3C46A77E"/>
    <w:lvl w:ilvl="0" w:tplc="8560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72538"/>
    <w:multiLevelType w:val="hybridMultilevel"/>
    <w:tmpl w:val="F826800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95C5F"/>
    <w:multiLevelType w:val="hybridMultilevel"/>
    <w:tmpl w:val="BB80B5DC"/>
    <w:lvl w:ilvl="0" w:tplc="D8386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2B4C"/>
    <w:multiLevelType w:val="hybridMultilevel"/>
    <w:tmpl w:val="98661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D6EA4"/>
    <w:multiLevelType w:val="hybridMultilevel"/>
    <w:tmpl w:val="F376A610"/>
    <w:lvl w:ilvl="0" w:tplc="CC0A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B3F20"/>
    <w:multiLevelType w:val="hybridMultilevel"/>
    <w:tmpl w:val="E0D4CBC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9A144CE"/>
    <w:multiLevelType w:val="multilevel"/>
    <w:tmpl w:val="971EF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C7709F5"/>
    <w:multiLevelType w:val="hybridMultilevel"/>
    <w:tmpl w:val="C4103516"/>
    <w:lvl w:ilvl="0" w:tplc="140C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21CCF"/>
    <w:multiLevelType w:val="hybridMultilevel"/>
    <w:tmpl w:val="B2D06A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32EC1"/>
    <w:multiLevelType w:val="hybridMultilevel"/>
    <w:tmpl w:val="A19E944C"/>
    <w:lvl w:ilvl="0" w:tplc="5F26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828E0"/>
    <w:multiLevelType w:val="multilevel"/>
    <w:tmpl w:val="B1BC0E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B630835"/>
    <w:multiLevelType w:val="hybridMultilevel"/>
    <w:tmpl w:val="D7207A80"/>
    <w:lvl w:ilvl="0" w:tplc="1590A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10B3D"/>
    <w:multiLevelType w:val="hybridMultilevel"/>
    <w:tmpl w:val="943C59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752EA"/>
    <w:multiLevelType w:val="hybridMultilevel"/>
    <w:tmpl w:val="37C83E10"/>
    <w:lvl w:ilvl="0" w:tplc="3FF06C64">
      <w:start w:val="1"/>
      <w:numFmt w:val="lowerLetter"/>
      <w:lvlText w:val="%1)"/>
      <w:lvlJc w:val="left"/>
      <w:pPr>
        <w:ind w:left="888" w:hanging="248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pt-PT" w:eastAsia="pt-PT" w:bidi="pt-PT"/>
      </w:rPr>
    </w:lvl>
    <w:lvl w:ilvl="1" w:tplc="AB1AA332">
      <w:numFmt w:val="bullet"/>
      <w:lvlText w:val="•"/>
      <w:lvlJc w:val="left"/>
      <w:pPr>
        <w:ind w:left="1720" w:hanging="248"/>
      </w:pPr>
      <w:rPr>
        <w:rFonts w:hint="default"/>
        <w:lang w:val="pt-PT" w:eastAsia="pt-PT" w:bidi="pt-PT"/>
      </w:rPr>
    </w:lvl>
    <w:lvl w:ilvl="2" w:tplc="45B8FFF8">
      <w:numFmt w:val="bullet"/>
      <w:lvlText w:val="•"/>
      <w:lvlJc w:val="left"/>
      <w:pPr>
        <w:ind w:left="2560" w:hanging="248"/>
      </w:pPr>
      <w:rPr>
        <w:rFonts w:hint="default"/>
        <w:lang w:val="pt-PT" w:eastAsia="pt-PT" w:bidi="pt-PT"/>
      </w:rPr>
    </w:lvl>
    <w:lvl w:ilvl="3" w:tplc="9788D0FE">
      <w:numFmt w:val="bullet"/>
      <w:lvlText w:val="•"/>
      <w:lvlJc w:val="left"/>
      <w:pPr>
        <w:ind w:left="3400" w:hanging="248"/>
      </w:pPr>
      <w:rPr>
        <w:rFonts w:hint="default"/>
        <w:lang w:val="pt-PT" w:eastAsia="pt-PT" w:bidi="pt-PT"/>
      </w:rPr>
    </w:lvl>
    <w:lvl w:ilvl="4" w:tplc="4A90EAAE">
      <w:numFmt w:val="bullet"/>
      <w:lvlText w:val="•"/>
      <w:lvlJc w:val="left"/>
      <w:pPr>
        <w:ind w:left="4240" w:hanging="248"/>
      </w:pPr>
      <w:rPr>
        <w:rFonts w:hint="default"/>
        <w:lang w:val="pt-PT" w:eastAsia="pt-PT" w:bidi="pt-PT"/>
      </w:rPr>
    </w:lvl>
    <w:lvl w:ilvl="5" w:tplc="D81061B2">
      <w:numFmt w:val="bullet"/>
      <w:lvlText w:val="•"/>
      <w:lvlJc w:val="left"/>
      <w:pPr>
        <w:ind w:left="5080" w:hanging="248"/>
      </w:pPr>
      <w:rPr>
        <w:rFonts w:hint="default"/>
        <w:lang w:val="pt-PT" w:eastAsia="pt-PT" w:bidi="pt-PT"/>
      </w:rPr>
    </w:lvl>
    <w:lvl w:ilvl="6" w:tplc="55F63854">
      <w:numFmt w:val="bullet"/>
      <w:lvlText w:val="•"/>
      <w:lvlJc w:val="left"/>
      <w:pPr>
        <w:ind w:left="5920" w:hanging="248"/>
      </w:pPr>
      <w:rPr>
        <w:rFonts w:hint="default"/>
        <w:lang w:val="pt-PT" w:eastAsia="pt-PT" w:bidi="pt-PT"/>
      </w:rPr>
    </w:lvl>
    <w:lvl w:ilvl="7" w:tplc="6658AEAC">
      <w:numFmt w:val="bullet"/>
      <w:lvlText w:val="•"/>
      <w:lvlJc w:val="left"/>
      <w:pPr>
        <w:ind w:left="6760" w:hanging="248"/>
      </w:pPr>
      <w:rPr>
        <w:rFonts w:hint="default"/>
        <w:lang w:val="pt-PT" w:eastAsia="pt-PT" w:bidi="pt-PT"/>
      </w:rPr>
    </w:lvl>
    <w:lvl w:ilvl="8" w:tplc="922AE356">
      <w:numFmt w:val="bullet"/>
      <w:lvlText w:val="•"/>
      <w:lvlJc w:val="left"/>
      <w:pPr>
        <w:ind w:left="7600" w:hanging="248"/>
      </w:pPr>
      <w:rPr>
        <w:rFonts w:hint="default"/>
        <w:lang w:val="pt-PT" w:eastAsia="pt-PT" w:bidi="pt-PT"/>
      </w:rPr>
    </w:lvl>
  </w:abstractNum>
  <w:abstractNum w:abstractNumId="19">
    <w:nsid w:val="7896658A"/>
    <w:multiLevelType w:val="multilevel"/>
    <w:tmpl w:val="32401FAE"/>
    <w:lvl w:ilvl="0">
      <w:start w:val="1"/>
      <w:numFmt w:val="decimal"/>
      <w:lvlText w:val="%1."/>
      <w:lvlJc w:val="left"/>
      <w:pPr>
        <w:ind w:left="339" w:hanging="240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hint="default"/>
        <w:b/>
        <w:bCs/>
        <w:spacing w:val="-1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421" w:hanging="440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1420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520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60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264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768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272" w:hanging="440"/>
      </w:pPr>
      <w:rPr>
        <w:rFonts w:hint="default"/>
        <w:lang w:val="pt-PT" w:eastAsia="pt-PT" w:bidi="pt-PT"/>
      </w:rPr>
    </w:lvl>
  </w:abstractNum>
  <w:abstractNum w:abstractNumId="20">
    <w:nsid w:val="7A4E45A0"/>
    <w:multiLevelType w:val="hybridMultilevel"/>
    <w:tmpl w:val="7C9846B4"/>
    <w:lvl w:ilvl="0" w:tplc="C0D8CB46">
      <w:start w:val="1"/>
      <w:numFmt w:val="lowerLetter"/>
      <w:lvlText w:val="(%1)"/>
      <w:lvlJc w:val="left"/>
      <w:pPr>
        <w:ind w:left="1131" w:hanging="322"/>
      </w:pPr>
      <w:rPr>
        <w:rFonts w:ascii="Calibri" w:eastAsia="Calibri" w:hAnsi="Calibri" w:cs="Calibri" w:hint="default"/>
        <w:i/>
        <w:spacing w:val="-1"/>
        <w:w w:val="100"/>
        <w:sz w:val="24"/>
        <w:szCs w:val="24"/>
        <w:lang w:val="pt-PT" w:eastAsia="pt-PT" w:bidi="pt-PT"/>
      </w:rPr>
    </w:lvl>
    <w:lvl w:ilvl="1" w:tplc="B0F4081E">
      <w:numFmt w:val="bullet"/>
      <w:lvlText w:val="•"/>
      <w:lvlJc w:val="left"/>
      <w:pPr>
        <w:ind w:left="1954" w:hanging="322"/>
      </w:pPr>
      <w:rPr>
        <w:rFonts w:hint="default"/>
        <w:lang w:val="pt-PT" w:eastAsia="pt-PT" w:bidi="pt-PT"/>
      </w:rPr>
    </w:lvl>
    <w:lvl w:ilvl="2" w:tplc="DCA42F94">
      <w:numFmt w:val="bullet"/>
      <w:lvlText w:val="•"/>
      <w:lvlJc w:val="left"/>
      <w:pPr>
        <w:ind w:left="2768" w:hanging="322"/>
      </w:pPr>
      <w:rPr>
        <w:rFonts w:hint="default"/>
        <w:lang w:val="pt-PT" w:eastAsia="pt-PT" w:bidi="pt-PT"/>
      </w:rPr>
    </w:lvl>
    <w:lvl w:ilvl="3" w:tplc="96887ADC">
      <w:numFmt w:val="bullet"/>
      <w:lvlText w:val="•"/>
      <w:lvlJc w:val="left"/>
      <w:pPr>
        <w:ind w:left="3582" w:hanging="322"/>
      </w:pPr>
      <w:rPr>
        <w:rFonts w:hint="default"/>
        <w:lang w:val="pt-PT" w:eastAsia="pt-PT" w:bidi="pt-PT"/>
      </w:rPr>
    </w:lvl>
    <w:lvl w:ilvl="4" w:tplc="C30E9106">
      <w:numFmt w:val="bullet"/>
      <w:lvlText w:val="•"/>
      <w:lvlJc w:val="left"/>
      <w:pPr>
        <w:ind w:left="4396" w:hanging="322"/>
      </w:pPr>
      <w:rPr>
        <w:rFonts w:hint="default"/>
        <w:lang w:val="pt-PT" w:eastAsia="pt-PT" w:bidi="pt-PT"/>
      </w:rPr>
    </w:lvl>
    <w:lvl w:ilvl="5" w:tplc="0FD6DAA8">
      <w:numFmt w:val="bullet"/>
      <w:lvlText w:val="•"/>
      <w:lvlJc w:val="left"/>
      <w:pPr>
        <w:ind w:left="5210" w:hanging="322"/>
      </w:pPr>
      <w:rPr>
        <w:rFonts w:hint="default"/>
        <w:lang w:val="pt-PT" w:eastAsia="pt-PT" w:bidi="pt-PT"/>
      </w:rPr>
    </w:lvl>
    <w:lvl w:ilvl="6" w:tplc="DCBEDE2C">
      <w:numFmt w:val="bullet"/>
      <w:lvlText w:val="•"/>
      <w:lvlJc w:val="left"/>
      <w:pPr>
        <w:ind w:left="6024" w:hanging="322"/>
      </w:pPr>
      <w:rPr>
        <w:rFonts w:hint="default"/>
        <w:lang w:val="pt-PT" w:eastAsia="pt-PT" w:bidi="pt-PT"/>
      </w:rPr>
    </w:lvl>
    <w:lvl w:ilvl="7" w:tplc="B7BAF834">
      <w:numFmt w:val="bullet"/>
      <w:lvlText w:val="•"/>
      <w:lvlJc w:val="left"/>
      <w:pPr>
        <w:ind w:left="6838" w:hanging="322"/>
      </w:pPr>
      <w:rPr>
        <w:rFonts w:hint="default"/>
        <w:lang w:val="pt-PT" w:eastAsia="pt-PT" w:bidi="pt-PT"/>
      </w:rPr>
    </w:lvl>
    <w:lvl w:ilvl="8" w:tplc="A830CF8E">
      <w:numFmt w:val="bullet"/>
      <w:lvlText w:val="•"/>
      <w:lvlJc w:val="left"/>
      <w:pPr>
        <w:ind w:left="7652" w:hanging="322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20"/>
  </w:num>
  <w:num w:numId="5">
    <w:abstractNumId w:val="0"/>
  </w:num>
  <w:num w:numId="6">
    <w:abstractNumId w:val="19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  <w:num w:numId="20">
    <w:abstractNumId w:val="17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47"/>
    <w:rsid w:val="00000B3D"/>
    <w:rsid w:val="00001969"/>
    <w:rsid w:val="0001383C"/>
    <w:rsid w:val="000214EF"/>
    <w:rsid w:val="00022155"/>
    <w:rsid w:val="0002718F"/>
    <w:rsid w:val="000315B2"/>
    <w:rsid w:val="000316AA"/>
    <w:rsid w:val="00034ED5"/>
    <w:rsid w:val="00052D9D"/>
    <w:rsid w:val="00055AD2"/>
    <w:rsid w:val="0006539B"/>
    <w:rsid w:val="00065D70"/>
    <w:rsid w:val="00075A6A"/>
    <w:rsid w:val="000831F9"/>
    <w:rsid w:val="00091CCC"/>
    <w:rsid w:val="000A61F9"/>
    <w:rsid w:val="000B5F09"/>
    <w:rsid w:val="000C0DE5"/>
    <w:rsid w:val="000C3445"/>
    <w:rsid w:val="000C533C"/>
    <w:rsid w:val="000D6BD6"/>
    <w:rsid w:val="000D77DA"/>
    <w:rsid w:val="000E5AA5"/>
    <w:rsid w:val="000F0CEE"/>
    <w:rsid w:val="000F356C"/>
    <w:rsid w:val="000F44D1"/>
    <w:rsid w:val="000F7089"/>
    <w:rsid w:val="001006B5"/>
    <w:rsid w:val="00113380"/>
    <w:rsid w:val="00123319"/>
    <w:rsid w:val="001273A8"/>
    <w:rsid w:val="00127A99"/>
    <w:rsid w:val="001365B8"/>
    <w:rsid w:val="00140BB2"/>
    <w:rsid w:val="00143F28"/>
    <w:rsid w:val="00154AE0"/>
    <w:rsid w:val="00165715"/>
    <w:rsid w:val="00171E9A"/>
    <w:rsid w:val="00172347"/>
    <w:rsid w:val="0017300F"/>
    <w:rsid w:val="0018163E"/>
    <w:rsid w:val="00184566"/>
    <w:rsid w:val="00187AB6"/>
    <w:rsid w:val="0019193F"/>
    <w:rsid w:val="001946FF"/>
    <w:rsid w:val="0019524A"/>
    <w:rsid w:val="00197986"/>
    <w:rsid w:val="001B31B4"/>
    <w:rsid w:val="001B666E"/>
    <w:rsid w:val="001C25BF"/>
    <w:rsid w:val="001E13AF"/>
    <w:rsid w:val="001E2D74"/>
    <w:rsid w:val="001E4B43"/>
    <w:rsid w:val="00205406"/>
    <w:rsid w:val="002149A1"/>
    <w:rsid w:val="00222C10"/>
    <w:rsid w:val="00225291"/>
    <w:rsid w:val="0023001F"/>
    <w:rsid w:val="002324A0"/>
    <w:rsid w:val="002331AD"/>
    <w:rsid w:val="002341D4"/>
    <w:rsid w:val="0023474D"/>
    <w:rsid w:val="00234ECE"/>
    <w:rsid w:val="00241FD5"/>
    <w:rsid w:val="002425CF"/>
    <w:rsid w:val="00245F2E"/>
    <w:rsid w:val="00261F8A"/>
    <w:rsid w:val="002702F9"/>
    <w:rsid w:val="00273093"/>
    <w:rsid w:val="002800C3"/>
    <w:rsid w:val="002812E7"/>
    <w:rsid w:val="002844DE"/>
    <w:rsid w:val="00285048"/>
    <w:rsid w:val="00285DDC"/>
    <w:rsid w:val="0029517D"/>
    <w:rsid w:val="00295256"/>
    <w:rsid w:val="002A1B49"/>
    <w:rsid w:val="002A1B9E"/>
    <w:rsid w:val="002B3305"/>
    <w:rsid w:val="002B3E45"/>
    <w:rsid w:val="002B7BAB"/>
    <w:rsid w:val="002C3560"/>
    <w:rsid w:val="002C4352"/>
    <w:rsid w:val="002C463B"/>
    <w:rsid w:val="002C5CDC"/>
    <w:rsid w:val="002C7AC0"/>
    <w:rsid w:val="002D7050"/>
    <w:rsid w:val="002E6DCC"/>
    <w:rsid w:val="002F1187"/>
    <w:rsid w:val="002F32CE"/>
    <w:rsid w:val="002F3C5B"/>
    <w:rsid w:val="00311D55"/>
    <w:rsid w:val="00316EC6"/>
    <w:rsid w:val="003207AC"/>
    <w:rsid w:val="003219E3"/>
    <w:rsid w:val="0033416E"/>
    <w:rsid w:val="003355B5"/>
    <w:rsid w:val="003363F3"/>
    <w:rsid w:val="0034477C"/>
    <w:rsid w:val="00352AB7"/>
    <w:rsid w:val="00353F27"/>
    <w:rsid w:val="00356387"/>
    <w:rsid w:val="00373B84"/>
    <w:rsid w:val="00380E96"/>
    <w:rsid w:val="00381E82"/>
    <w:rsid w:val="0038249F"/>
    <w:rsid w:val="0038465A"/>
    <w:rsid w:val="00384AAD"/>
    <w:rsid w:val="003919E4"/>
    <w:rsid w:val="00392A30"/>
    <w:rsid w:val="003A3E0B"/>
    <w:rsid w:val="003B2A82"/>
    <w:rsid w:val="003B7705"/>
    <w:rsid w:val="003C0781"/>
    <w:rsid w:val="003C3AFA"/>
    <w:rsid w:val="003D3933"/>
    <w:rsid w:val="003D48FF"/>
    <w:rsid w:val="003D7EE2"/>
    <w:rsid w:val="003E19AE"/>
    <w:rsid w:val="003E4414"/>
    <w:rsid w:val="003F1415"/>
    <w:rsid w:val="003F65A9"/>
    <w:rsid w:val="003F76DA"/>
    <w:rsid w:val="00412BB6"/>
    <w:rsid w:val="0042685B"/>
    <w:rsid w:val="00437F01"/>
    <w:rsid w:val="004421D9"/>
    <w:rsid w:val="00442579"/>
    <w:rsid w:val="00442923"/>
    <w:rsid w:val="00446A75"/>
    <w:rsid w:val="00454537"/>
    <w:rsid w:val="00461737"/>
    <w:rsid w:val="00466AF1"/>
    <w:rsid w:val="0048465A"/>
    <w:rsid w:val="0049101D"/>
    <w:rsid w:val="00491D53"/>
    <w:rsid w:val="004963AC"/>
    <w:rsid w:val="004A7ECD"/>
    <w:rsid w:val="004B0205"/>
    <w:rsid w:val="004B3BC2"/>
    <w:rsid w:val="004B7983"/>
    <w:rsid w:val="004C1464"/>
    <w:rsid w:val="004D1FDA"/>
    <w:rsid w:val="004E2147"/>
    <w:rsid w:val="004E5383"/>
    <w:rsid w:val="004F3FEB"/>
    <w:rsid w:val="00515001"/>
    <w:rsid w:val="005430F8"/>
    <w:rsid w:val="00552090"/>
    <w:rsid w:val="00553957"/>
    <w:rsid w:val="00554FEB"/>
    <w:rsid w:val="0055608E"/>
    <w:rsid w:val="00562317"/>
    <w:rsid w:val="00562C6D"/>
    <w:rsid w:val="00566953"/>
    <w:rsid w:val="00571F94"/>
    <w:rsid w:val="00572DCF"/>
    <w:rsid w:val="00573131"/>
    <w:rsid w:val="005762CF"/>
    <w:rsid w:val="00577439"/>
    <w:rsid w:val="005843E4"/>
    <w:rsid w:val="00593D9C"/>
    <w:rsid w:val="005967A3"/>
    <w:rsid w:val="005C1B44"/>
    <w:rsid w:val="005D73CF"/>
    <w:rsid w:val="005E0B3D"/>
    <w:rsid w:val="005E559F"/>
    <w:rsid w:val="005F4016"/>
    <w:rsid w:val="00602D2A"/>
    <w:rsid w:val="006065BA"/>
    <w:rsid w:val="00606FFF"/>
    <w:rsid w:val="00607F68"/>
    <w:rsid w:val="00613377"/>
    <w:rsid w:val="006157C7"/>
    <w:rsid w:val="00617C1D"/>
    <w:rsid w:val="00623122"/>
    <w:rsid w:val="00632F32"/>
    <w:rsid w:val="00633CA1"/>
    <w:rsid w:val="0063560A"/>
    <w:rsid w:val="006432B4"/>
    <w:rsid w:val="006616EB"/>
    <w:rsid w:val="00663740"/>
    <w:rsid w:val="006752A9"/>
    <w:rsid w:val="006864E7"/>
    <w:rsid w:val="00687692"/>
    <w:rsid w:val="00690280"/>
    <w:rsid w:val="006933B9"/>
    <w:rsid w:val="006940F1"/>
    <w:rsid w:val="00694656"/>
    <w:rsid w:val="00694A07"/>
    <w:rsid w:val="006A02E1"/>
    <w:rsid w:val="006A6557"/>
    <w:rsid w:val="006B697E"/>
    <w:rsid w:val="006C7B8A"/>
    <w:rsid w:val="006D2759"/>
    <w:rsid w:val="006D29E0"/>
    <w:rsid w:val="006F216C"/>
    <w:rsid w:val="00711075"/>
    <w:rsid w:val="00711815"/>
    <w:rsid w:val="00721B09"/>
    <w:rsid w:val="00721FAB"/>
    <w:rsid w:val="0073105F"/>
    <w:rsid w:val="0075372D"/>
    <w:rsid w:val="0075527E"/>
    <w:rsid w:val="00757E87"/>
    <w:rsid w:val="007603E8"/>
    <w:rsid w:val="0077122B"/>
    <w:rsid w:val="0078479D"/>
    <w:rsid w:val="0078764D"/>
    <w:rsid w:val="00796B89"/>
    <w:rsid w:val="007A3471"/>
    <w:rsid w:val="007B024A"/>
    <w:rsid w:val="007B2B3E"/>
    <w:rsid w:val="007C74BD"/>
    <w:rsid w:val="007D1323"/>
    <w:rsid w:val="007D29F4"/>
    <w:rsid w:val="007E1965"/>
    <w:rsid w:val="007E25C9"/>
    <w:rsid w:val="007E46BF"/>
    <w:rsid w:val="007E515C"/>
    <w:rsid w:val="007F37D3"/>
    <w:rsid w:val="007F6065"/>
    <w:rsid w:val="00803252"/>
    <w:rsid w:val="00803BA4"/>
    <w:rsid w:val="00803D86"/>
    <w:rsid w:val="00804D5F"/>
    <w:rsid w:val="00805802"/>
    <w:rsid w:val="0081063B"/>
    <w:rsid w:val="008228AF"/>
    <w:rsid w:val="008276D0"/>
    <w:rsid w:val="008342CB"/>
    <w:rsid w:val="008359F1"/>
    <w:rsid w:val="00840F6C"/>
    <w:rsid w:val="00842E28"/>
    <w:rsid w:val="008440CA"/>
    <w:rsid w:val="00851FC8"/>
    <w:rsid w:val="00852855"/>
    <w:rsid w:val="00864E34"/>
    <w:rsid w:val="00865DC4"/>
    <w:rsid w:val="00875A42"/>
    <w:rsid w:val="00880A1F"/>
    <w:rsid w:val="00890502"/>
    <w:rsid w:val="008907AD"/>
    <w:rsid w:val="008922A2"/>
    <w:rsid w:val="00895650"/>
    <w:rsid w:val="008A0244"/>
    <w:rsid w:val="008A48F0"/>
    <w:rsid w:val="008A653D"/>
    <w:rsid w:val="008B2772"/>
    <w:rsid w:val="008C1C35"/>
    <w:rsid w:val="008D2691"/>
    <w:rsid w:val="008E04EB"/>
    <w:rsid w:val="008E2DCB"/>
    <w:rsid w:val="008F147F"/>
    <w:rsid w:val="008F17E9"/>
    <w:rsid w:val="00900CE1"/>
    <w:rsid w:val="00903C1F"/>
    <w:rsid w:val="009259BA"/>
    <w:rsid w:val="009515E6"/>
    <w:rsid w:val="00957650"/>
    <w:rsid w:val="00963D94"/>
    <w:rsid w:val="009651DF"/>
    <w:rsid w:val="00967CFE"/>
    <w:rsid w:val="00970D39"/>
    <w:rsid w:val="00977E1D"/>
    <w:rsid w:val="00990AFC"/>
    <w:rsid w:val="009A1CCC"/>
    <w:rsid w:val="009B715B"/>
    <w:rsid w:val="009C4D61"/>
    <w:rsid w:val="009D08F6"/>
    <w:rsid w:val="009D1156"/>
    <w:rsid w:val="009E1B33"/>
    <w:rsid w:val="009E7AF5"/>
    <w:rsid w:val="009F360A"/>
    <w:rsid w:val="00A00E16"/>
    <w:rsid w:val="00A021B0"/>
    <w:rsid w:val="00A24955"/>
    <w:rsid w:val="00A47CE0"/>
    <w:rsid w:val="00A62DED"/>
    <w:rsid w:val="00A7142F"/>
    <w:rsid w:val="00A7204B"/>
    <w:rsid w:val="00A72612"/>
    <w:rsid w:val="00A765E2"/>
    <w:rsid w:val="00A85533"/>
    <w:rsid w:val="00A877D5"/>
    <w:rsid w:val="00AA149F"/>
    <w:rsid w:val="00AA55B4"/>
    <w:rsid w:val="00AA7DE7"/>
    <w:rsid w:val="00AB1120"/>
    <w:rsid w:val="00AB1427"/>
    <w:rsid w:val="00AD490A"/>
    <w:rsid w:val="00AD76BA"/>
    <w:rsid w:val="00AE59F1"/>
    <w:rsid w:val="00AE6999"/>
    <w:rsid w:val="00AF0115"/>
    <w:rsid w:val="00AF350D"/>
    <w:rsid w:val="00AF5934"/>
    <w:rsid w:val="00AF7B3B"/>
    <w:rsid w:val="00B062E2"/>
    <w:rsid w:val="00B1059E"/>
    <w:rsid w:val="00B25E21"/>
    <w:rsid w:val="00B3106A"/>
    <w:rsid w:val="00B34261"/>
    <w:rsid w:val="00B44D95"/>
    <w:rsid w:val="00B4778D"/>
    <w:rsid w:val="00B55746"/>
    <w:rsid w:val="00B568D3"/>
    <w:rsid w:val="00B5713C"/>
    <w:rsid w:val="00B60064"/>
    <w:rsid w:val="00B6203A"/>
    <w:rsid w:val="00B64B8F"/>
    <w:rsid w:val="00B6619E"/>
    <w:rsid w:val="00B704C2"/>
    <w:rsid w:val="00B727DA"/>
    <w:rsid w:val="00B87C12"/>
    <w:rsid w:val="00B91368"/>
    <w:rsid w:val="00BA1A95"/>
    <w:rsid w:val="00BA3B57"/>
    <w:rsid w:val="00BA7606"/>
    <w:rsid w:val="00BB2497"/>
    <w:rsid w:val="00BB7AC1"/>
    <w:rsid w:val="00BD4149"/>
    <w:rsid w:val="00BD5D9C"/>
    <w:rsid w:val="00BE2A16"/>
    <w:rsid w:val="00BE3E2A"/>
    <w:rsid w:val="00BE5900"/>
    <w:rsid w:val="00BE6795"/>
    <w:rsid w:val="00C04ABF"/>
    <w:rsid w:val="00C12152"/>
    <w:rsid w:val="00C21828"/>
    <w:rsid w:val="00C26DEA"/>
    <w:rsid w:val="00C35E91"/>
    <w:rsid w:val="00C427D0"/>
    <w:rsid w:val="00C5679A"/>
    <w:rsid w:val="00C67F2F"/>
    <w:rsid w:val="00C709BB"/>
    <w:rsid w:val="00C75A64"/>
    <w:rsid w:val="00C91760"/>
    <w:rsid w:val="00C923C7"/>
    <w:rsid w:val="00C9692E"/>
    <w:rsid w:val="00CA387C"/>
    <w:rsid w:val="00CA5CA5"/>
    <w:rsid w:val="00CA7030"/>
    <w:rsid w:val="00CB58A6"/>
    <w:rsid w:val="00CC4071"/>
    <w:rsid w:val="00CC6F6C"/>
    <w:rsid w:val="00CD34F9"/>
    <w:rsid w:val="00CD4524"/>
    <w:rsid w:val="00CE2E5C"/>
    <w:rsid w:val="00CF1006"/>
    <w:rsid w:val="00CF3DC0"/>
    <w:rsid w:val="00CF73DE"/>
    <w:rsid w:val="00D05631"/>
    <w:rsid w:val="00D241B6"/>
    <w:rsid w:val="00D36065"/>
    <w:rsid w:val="00D370E5"/>
    <w:rsid w:val="00D37A64"/>
    <w:rsid w:val="00D53E5B"/>
    <w:rsid w:val="00D627A8"/>
    <w:rsid w:val="00D700B4"/>
    <w:rsid w:val="00D706A5"/>
    <w:rsid w:val="00D7475E"/>
    <w:rsid w:val="00D75325"/>
    <w:rsid w:val="00D8616C"/>
    <w:rsid w:val="00D939FB"/>
    <w:rsid w:val="00D95A65"/>
    <w:rsid w:val="00D97D3B"/>
    <w:rsid w:val="00DA54F9"/>
    <w:rsid w:val="00DB7F78"/>
    <w:rsid w:val="00DC06AD"/>
    <w:rsid w:val="00DC28B7"/>
    <w:rsid w:val="00DC35D3"/>
    <w:rsid w:val="00DC5F7B"/>
    <w:rsid w:val="00DC67ED"/>
    <w:rsid w:val="00DD1528"/>
    <w:rsid w:val="00DD2BC7"/>
    <w:rsid w:val="00DD6844"/>
    <w:rsid w:val="00DE03BF"/>
    <w:rsid w:val="00DE321F"/>
    <w:rsid w:val="00E102FB"/>
    <w:rsid w:val="00E12BEB"/>
    <w:rsid w:val="00E343AA"/>
    <w:rsid w:val="00E4443A"/>
    <w:rsid w:val="00E53859"/>
    <w:rsid w:val="00E5710A"/>
    <w:rsid w:val="00E64E0C"/>
    <w:rsid w:val="00E774C5"/>
    <w:rsid w:val="00E815FB"/>
    <w:rsid w:val="00E97013"/>
    <w:rsid w:val="00EA15CA"/>
    <w:rsid w:val="00EB08CA"/>
    <w:rsid w:val="00EC40F2"/>
    <w:rsid w:val="00EC6EF9"/>
    <w:rsid w:val="00EE37DB"/>
    <w:rsid w:val="00EF4BCB"/>
    <w:rsid w:val="00F01FC6"/>
    <w:rsid w:val="00F15432"/>
    <w:rsid w:val="00F20668"/>
    <w:rsid w:val="00F212F2"/>
    <w:rsid w:val="00F21B05"/>
    <w:rsid w:val="00F24847"/>
    <w:rsid w:val="00F24F7A"/>
    <w:rsid w:val="00F2582C"/>
    <w:rsid w:val="00F36577"/>
    <w:rsid w:val="00F44651"/>
    <w:rsid w:val="00F47335"/>
    <w:rsid w:val="00F51ADF"/>
    <w:rsid w:val="00F51EDD"/>
    <w:rsid w:val="00F52125"/>
    <w:rsid w:val="00F55B3E"/>
    <w:rsid w:val="00F623B9"/>
    <w:rsid w:val="00F65E04"/>
    <w:rsid w:val="00F72240"/>
    <w:rsid w:val="00F7451D"/>
    <w:rsid w:val="00F81162"/>
    <w:rsid w:val="00F84175"/>
    <w:rsid w:val="00F848BD"/>
    <w:rsid w:val="00F84937"/>
    <w:rsid w:val="00F870A7"/>
    <w:rsid w:val="00F9141E"/>
    <w:rsid w:val="00F91D19"/>
    <w:rsid w:val="00F92F59"/>
    <w:rsid w:val="00F966BF"/>
    <w:rsid w:val="00F96D26"/>
    <w:rsid w:val="00FA0ED2"/>
    <w:rsid w:val="00FA548F"/>
    <w:rsid w:val="00FB5EEB"/>
    <w:rsid w:val="00FC1E0E"/>
    <w:rsid w:val="00FC4F0C"/>
    <w:rsid w:val="00FD18DA"/>
    <w:rsid w:val="00FD4941"/>
    <w:rsid w:val="00FE40DA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t-BR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47"/>
  </w:style>
  <w:style w:type="paragraph" w:styleId="Rodap">
    <w:name w:val="footer"/>
    <w:basedOn w:val="Normal"/>
    <w:link w:val="Rodap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47"/>
  </w:style>
  <w:style w:type="paragraph" w:styleId="NormalWeb">
    <w:name w:val="Normal (Web)"/>
    <w:basedOn w:val="Normal"/>
    <w:uiPriority w:val="99"/>
    <w:unhideWhenUsed/>
    <w:rsid w:val="00C427D0"/>
    <w:pPr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5E21"/>
    <w:pPr>
      <w:ind w:left="720"/>
      <w:contextualSpacing/>
    </w:pPr>
  </w:style>
  <w:style w:type="paragraph" w:customStyle="1" w:styleId="Default">
    <w:name w:val="Default"/>
    <w:rsid w:val="00694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C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06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73CF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73CF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939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t-BR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47"/>
  </w:style>
  <w:style w:type="paragraph" w:styleId="Rodap">
    <w:name w:val="footer"/>
    <w:basedOn w:val="Normal"/>
    <w:link w:val="Rodap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47"/>
  </w:style>
  <w:style w:type="paragraph" w:styleId="NormalWeb">
    <w:name w:val="Normal (Web)"/>
    <w:basedOn w:val="Normal"/>
    <w:uiPriority w:val="99"/>
    <w:unhideWhenUsed/>
    <w:rsid w:val="00C427D0"/>
    <w:pPr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5E21"/>
    <w:pPr>
      <w:ind w:left="720"/>
      <w:contextualSpacing/>
    </w:pPr>
  </w:style>
  <w:style w:type="paragraph" w:customStyle="1" w:styleId="Default">
    <w:name w:val="Default"/>
    <w:rsid w:val="00694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C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06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73CF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73CF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93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2.ifam.edu.br/campus/cm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1EA8-5AE2-4FAA-9360-381C74ED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 01</dc:creator>
  <cp:lastModifiedBy>DIRETORIA</cp:lastModifiedBy>
  <cp:revision>5</cp:revision>
  <cp:lastPrinted>2017-03-14T22:04:00Z</cp:lastPrinted>
  <dcterms:created xsi:type="dcterms:W3CDTF">2019-12-19T15:19:00Z</dcterms:created>
  <dcterms:modified xsi:type="dcterms:W3CDTF">2019-12-19T15:23:00Z</dcterms:modified>
</cp:coreProperties>
</file>