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145" w:firstLine="20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right="145" w:firstLine="2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DECLARAÇÃO DE NÃO ACÚMULO DE BOLSAS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___________________________________________________________________, CPF:___________________ SIAPE 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ocupante do cargo de_________________________, lotado no  (a) __________________________________________________, DECLARO, sob as penas da lei que: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acumulo bolsas cujo pagamento tenha por base a Lei Nº 11.273/2006;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o limite de carga horária semanal para recebimento de bolsas, de acordo com a Portaria nº 19 SETEC/MEC de 12/04/2023 e Resolução nº 015/CONSUP/IFAM, de 23 de março de 2023, é de 20 horas, e que caso esteja recebendo bolsa de outro programa/projeto que permite o acúmulo de bolsas, está sendo respeitado a carga horária semanal  permitida;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minha atuação no programa/projeto não implicará redução das atividades normalmente desempenhadas pelo(a) servidor (a) na instituição de origem e as atividades relativas ao programa/projeto deverão ocorrer fora do seu horário de expediente. </w:t>
      </w:r>
    </w:p>
    <w:p w:rsidR="00000000" w:rsidDel="00000000" w:rsidP="00000000" w:rsidRDefault="00000000" w:rsidRPr="00000000" w14:paraId="00000009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(Local)______________________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e Assinatura do Servidor</w:t>
      </w:r>
    </w:p>
    <w:p w:rsidR="00000000" w:rsidDel="00000000" w:rsidP="00000000" w:rsidRDefault="00000000" w:rsidRPr="00000000" w14:paraId="0000000F">
      <w:pPr>
        <w:pStyle w:val="Heading1"/>
        <w:spacing w:before="61" w:lineRule="auto"/>
        <w:ind w:right="97" w:firstLine="2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Versão: 15/12/2023.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2376804</wp:posOffset>
          </wp:positionH>
          <wp:positionV relativeFrom="paragraph">
            <wp:posOffset>-191769</wp:posOffset>
          </wp:positionV>
          <wp:extent cx="646430" cy="63690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850" l="6892" r="1517" t="6125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SECRETARIA DE EDUCAÇÃO PROFISSIONAL E </w:t>
    </w:r>
    <w:r w:rsidDel="00000000" w:rsidR="00000000" w:rsidRPr="00000000">
      <w:rPr>
        <w:b w:val="1"/>
        <w:sz w:val="18"/>
        <w:szCs w:val="18"/>
        <w:rtl w:val="0"/>
      </w:rPr>
      <w:t xml:space="preserve">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/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PRÓ-REITORIA DE EXTENSÃO</w:t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6" w:right="323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2B56"/>
    <w:pPr>
      <w:widowControl w:val="0"/>
      <w:spacing w:after="0" w:line="240" w:lineRule="auto"/>
    </w:pPr>
    <w:rPr>
      <w:rFonts w:ascii="Calibri" w:cs="Calibri" w:eastAsia="Calibri" w:hAnsi="Calibri"/>
      <w:lang w:eastAsia="pt-BR" w:val="pt-PT"/>
    </w:rPr>
  </w:style>
  <w:style w:type="paragraph" w:styleId="Ttulo1">
    <w:name w:val="heading 1"/>
    <w:basedOn w:val="Normal"/>
    <w:link w:val="Ttulo1Char"/>
    <w:uiPriority w:val="9"/>
    <w:qFormat w:val="1"/>
    <w:rsid w:val="00312B56"/>
    <w:pPr>
      <w:ind w:left="206" w:right="323"/>
      <w:jc w:val="center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312B56"/>
    <w:rPr>
      <w:rFonts w:ascii="Calibri" w:cs="Calibri" w:eastAsia="Calibri" w:hAnsi="Calibri"/>
      <w:b w:val="1"/>
      <w:bCs w:val="1"/>
      <w:lang w:eastAsia="pt-BR" w:val="pt-PT"/>
    </w:rPr>
  </w:style>
  <w:style w:type="paragraph" w:styleId="Cabealho">
    <w:name w:val="header"/>
    <w:basedOn w:val="Normal"/>
    <w:link w:val="CabealhoChar"/>
    <w:uiPriority w:val="99"/>
    <w:unhideWhenUsed w:val="1"/>
    <w:rsid w:val="00312B5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12B56"/>
    <w:rPr>
      <w:rFonts w:ascii="Calibri" w:cs="Calibri" w:eastAsia="Calibri" w:hAnsi="Calibri"/>
      <w:lang w:eastAsia="pt-BR" w:val="pt-PT"/>
    </w:rPr>
  </w:style>
  <w:style w:type="paragraph" w:styleId="Rodap">
    <w:name w:val="footer"/>
    <w:basedOn w:val="Normal"/>
    <w:link w:val="RodapChar"/>
    <w:uiPriority w:val="99"/>
    <w:unhideWhenUsed w:val="1"/>
    <w:rsid w:val="00312B5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12B56"/>
    <w:rPr>
      <w:rFonts w:ascii="Calibri" w:cs="Calibri" w:eastAsia="Calibri" w:hAnsi="Calibri"/>
      <w:lang w:eastAsia="pt-BR" w:val="pt-PT"/>
    </w:rPr>
  </w:style>
  <w:style w:type="paragraph" w:styleId="NormalWeb">
    <w:name w:val="Normal (Web)"/>
    <w:basedOn w:val="Normal"/>
    <w:uiPriority w:val="99"/>
    <w:semiHidden w:val="1"/>
    <w:unhideWhenUsed w:val="1"/>
    <w:rsid w:val="00572D8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apple-tab-span" w:customStyle="1">
    <w:name w:val="apple-tab-span"/>
    <w:basedOn w:val="Fontepargpadro"/>
    <w:rsid w:val="00572D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0+t+b0lrqZRzhVL5v5nAcR/kWA==">CgMxLjAyCGguZ2pkZ3hzOAByITF4UXQtWmRhaWJyZHJLazkzem5fTGpkcEZZb09icG9FaA==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2024-01-08T15:53:00Z</dcterms:created>
  <dc:creator>Aline Schultheis</dc:creator>
</cp:coreProperties>
</file>